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64B4A5">
      <w:pPr>
        <w:pStyle w:val="12"/>
        <w:widowControl/>
        <w:spacing w:line="540" w:lineRule="exact"/>
        <w:rPr>
          <w:rFonts w:ascii="仿宋_GB2312" w:hAnsi="仿宋_GB2312" w:eastAsia="仿宋_GB2312" w:cs="仿宋_GB2312"/>
          <w:b/>
          <w:bCs/>
          <w:sz w:val="32"/>
          <w:szCs w:val="32"/>
        </w:rPr>
      </w:pPr>
      <w:bookmarkStart w:id="1" w:name="_GoBack"/>
      <w:bookmarkEnd w:id="1"/>
      <w:r>
        <w:rPr>
          <w:rFonts w:hint="eastAsia" w:ascii="仿宋_GB2312" w:hAnsi="仿宋_GB2312" w:eastAsia="仿宋_GB2312" w:cs="仿宋_GB2312"/>
          <w:sz w:val="32"/>
          <w:szCs w:val="32"/>
        </w:rPr>
        <w:t>附件：</w:t>
      </w:r>
      <w:r>
        <w:rPr>
          <w:rFonts w:hint="eastAsia" w:ascii="仿宋_GB2312" w:hAnsi="仿宋_GB2312" w:eastAsia="仿宋_GB2312" w:cs="仿宋_GB2312"/>
          <w:b/>
          <w:bCs/>
          <w:sz w:val="32"/>
          <w:szCs w:val="32"/>
        </w:rPr>
        <w:t xml:space="preserve">  </w:t>
      </w:r>
    </w:p>
    <w:p w14:paraId="1672E174">
      <w:pPr>
        <w:jc w:val="left"/>
        <w:rPr>
          <w:rFonts w:ascii="黑体" w:hAnsi="黑体" w:eastAsia="黑体"/>
          <w:sz w:val="24"/>
        </w:rPr>
      </w:pPr>
    </w:p>
    <w:p w14:paraId="503FEBDE">
      <w:pPr>
        <w:jc w:val="left"/>
        <w:rPr>
          <w:rFonts w:ascii="黑体" w:hAnsi="黑体" w:eastAsia="黑体"/>
          <w:sz w:val="24"/>
        </w:rPr>
      </w:pPr>
    </w:p>
    <w:p w14:paraId="3F487D7D">
      <w:pPr>
        <w:snapToGrid w:val="0"/>
        <w:spacing w:line="540" w:lineRule="exact"/>
        <w:jc w:val="center"/>
        <w:rPr>
          <w:rFonts w:eastAsia="方正小标宋_GBK"/>
          <w:spacing w:val="-6"/>
          <w:sz w:val="44"/>
          <w:szCs w:val="44"/>
        </w:rPr>
      </w:pPr>
    </w:p>
    <w:p w14:paraId="5B02F615">
      <w:pPr>
        <w:snapToGrid w:val="0"/>
        <w:spacing w:line="540" w:lineRule="exact"/>
        <w:ind w:left="-283" w:leftChars="-135" w:right="-227" w:rightChars="-108"/>
        <w:jc w:val="center"/>
        <w:rPr>
          <w:rFonts w:hint="eastAsia" w:ascii="方正小标宋简体" w:hAnsi="方正小标宋简体" w:eastAsia="方正小标宋简体" w:cs="方正小标宋简体"/>
          <w:spacing w:val="-11"/>
          <w:sz w:val="44"/>
          <w:szCs w:val="44"/>
        </w:rPr>
      </w:pPr>
      <w:r>
        <w:rPr>
          <w:rFonts w:hint="eastAsia" w:ascii="方正小标宋简体" w:hAnsi="方正小标宋简体" w:eastAsia="方正小标宋简体" w:cs="方正小标宋简体"/>
          <w:spacing w:val="-6"/>
          <w:sz w:val="44"/>
          <w:szCs w:val="44"/>
        </w:rPr>
        <w:t>2</w:t>
      </w:r>
      <w:r>
        <w:rPr>
          <w:rFonts w:hint="eastAsia" w:ascii="方正小标宋简体" w:hAnsi="方正小标宋简体" w:eastAsia="方正小标宋简体" w:cs="方正小标宋简体"/>
          <w:spacing w:val="-11"/>
          <w:sz w:val="44"/>
          <w:szCs w:val="44"/>
        </w:rPr>
        <w:t>02</w:t>
      </w:r>
      <w:r>
        <w:rPr>
          <w:rFonts w:hint="eastAsia" w:ascii="方正小标宋简体" w:hAnsi="方正小标宋简体" w:eastAsia="方正小标宋简体" w:cs="方正小标宋简体"/>
          <w:spacing w:val="-11"/>
          <w:sz w:val="44"/>
          <w:szCs w:val="44"/>
          <w:lang w:val="en-US" w:eastAsia="zh-CN"/>
        </w:rPr>
        <w:t>5</w:t>
      </w:r>
      <w:r>
        <w:rPr>
          <w:rFonts w:hint="eastAsia" w:ascii="方正小标宋简体" w:hAnsi="方正小标宋简体" w:eastAsia="方正小标宋简体" w:cs="方正小标宋简体"/>
          <w:spacing w:val="-11"/>
          <w:sz w:val="44"/>
          <w:szCs w:val="44"/>
        </w:rPr>
        <w:t>年改善就医感受提升患者体验实践典型案例</w:t>
      </w:r>
    </w:p>
    <w:p w14:paraId="1BA75D05">
      <w:pPr>
        <w:snapToGrid w:val="0"/>
        <w:spacing w:line="540" w:lineRule="exact"/>
        <w:jc w:val="center"/>
        <w:rPr>
          <w:rFonts w:hint="eastAsia" w:ascii="方正小标宋简体" w:hAnsi="方正小标宋简体" w:eastAsia="方正小标宋简体" w:cs="方正小标宋简体"/>
          <w:spacing w:val="-6"/>
          <w:sz w:val="44"/>
          <w:szCs w:val="44"/>
        </w:rPr>
      </w:pPr>
    </w:p>
    <w:p w14:paraId="7EA8570A">
      <w:pPr>
        <w:snapToGrid w:val="0"/>
        <w:spacing w:line="540" w:lineRule="exact"/>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申 报 书</w:t>
      </w:r>
    </w:p>
    <w:p w14:paraId="1B200CC0">
      <w:pPr>
        <w:snapToGrid w:val="0"/>
        <w:spacing w:line="540" w:lineRule="exact"/>
        <w:jc w:val="center"/>
        <w:rPr>
          <w:rFonts w:eastAsia="方正小标宋_GBK"/>
          <w:sz w:val="48"/>
          <w:szCs w:val="48"/>
        </w:rPr>
      </w:pPr>
    </w:p>
    <w:p w14:paraId="3795EDCE">
      <w:pPr>
        <w:snapToGrid w:val="0"/>
        <w:spacing w:line="540" w:lineRule="exact"/>
        <w:jc w:val="center"/>
        <w:rPr>
          <w:rFonts w:eastAsia="方正小标宋_GBK"/>
          <w:sz w:val="48"/>
          <w:szCs w:val="48"/>
        </w:rPr>
      </w:pPr>
    </w:p>
    <w:p w14:paraId="0DD0B954">
      <w:pPr>
        <w:snapToGrid w:val="0"/>
        <w:spacing w:line="540" w:lineRule="exact"/>
        <w:jc w:val="center"/>
        <w:rPr>
          <w:rFonts w:eastAsia="方正小标宋_GBK"/>
          <w:sz w:val="48"/>
          <w:szCs w:val="48"/>
        </w:rPr>
      </w:pPr>
    </w:p>
    <w:p w14:paraId="1B62758E">
      <w:pPr>
        <w:snapToGrid w:val="0"/>
        <w:spacing w:line="540" w:lineRule="exact"/>
        <w:jc w:val="center"/>
        <w:rPr>
          <w:rFonts w:eastAsia="方正小标宋_GBK"/>
          <w:sz w:val="48"/>
          <w:szCs w:val="48"/>
        </w:rPr>
      </w:pPr>
    </w:p>
    <w:p w14:paraId="2B44783E">
      <w:pPr>
        <w:snapToGrid w:val="0"/>
        <w:spacing w:line="540" w:lineRule="exact"/>
        <w:ind w:left="1434" w:leftChars="683"/>
        <w:rPr>
          <w:rFonts w:eastAsia="仿宋_GB2312"/>
          <w:b/>
          <w:sz w:val="28"/>
          <w:szCs w:val="28"/>
          <w:u w:val="single"/>
        </w:rPr>
      </w:pPr>
      <w:r>
        <w:rPr>
          <w:rFonts w:eastAsia="仿宋_GB2312"/>
          <w:b/>
          <w:spacing w:val="40"/>
          <w:sz w:val="28"/>
          <w:szCs w:val="28"/>
        </w:rPr>
        <w:t>单位名称</w:t>
      </w:r>
      <w:r>
        <w:rPr>
          <w:rFonts w:eastAsia="仿宋_GB2312"/>
          <w:b/>
          <w:sz w:val="28"/>
          <w:szCs w:val="28"/>
        </w:rPr>
        <w:t>：</w:t>
      </w:r>
      <w:r>
        <w:rPr>
          <w:rFonts w:eastAsia="仿宋_GB2312"/>
          <w:b/>
          <w:sz w:val="28"/>
          <w:szCs w:val="28"/>
          <w:u w:val="single"/>
        </w:rPr>
        <w:t xml:space="preserve">                      </w:t>
      </w:r>
    </w:p>
    <w:p w14:paraId="7CC5AA14">
      <w:pPr>
        <w:snapToGrid w:val="0"/>
        <w:spacing w:line="540" w:lineRule="exact"/>
        <w:ind w:left="1434" w:leftChars="683"/>
        <w:rPr>
          <w:rFonts w:eastAsia="仿宋_GB2312"/>
          <w:b/>
          <w:sz w:val="28"/>
          <w:szCs w:val="28"/>
          <w:u w:val="single"/>
        </w:rPr>
      </w:pPr>
      <w:r>
        <w:rPr>
          <w:rFonts w:eastAsia="仿宋_GB2312"/>
          <w:b/>
          <w:sz w:val="28"/>
          <w:szCs w:val="28"/>
        </w:rPr>
        <w:t>负  责  人：</w:t>
      </w:r>
      <w:r>
        <w:rPr>
          <w:rFonts w:eastAsia="仿宋_GB2312"/>
          <w:b/>
          <w:sz w:val="28"/>
          <w:szCs w:val="28"/>
          <w:u w:val="single"/>
        </w:rPr>
        <w:t xml:space="preserve">            （签字）  </w:t>
      </w:r>
    </w:p>
    <w:p w14:paraId="461AAD03">
      <w:pPr>
        <w:snapToGrid w:val="0"/>
        <w:spacing w:line="540" w:lineRule="exact"/>
        <w:ind w:left="1434" w:leftChars="683"/>
        <w:rPr>
          <w:rFonts w:eastAsia="仿宋_GB2312"/>
          <w:b/>
          <w:sz w:val="28"/>
          <w:szCs w:val="28"/>
          <w:u w:val="single"/>
        </w:rPr>
      </w:pPr>
      <w:r>
        <w:rPr>
          <w:rFonts w:eastAsia="仿宋_GB2312"/>
          <w:b/>
          <w:sz w:val="28"/>
          <w:szCs w:val="28"/>
        </w:rPr>
        <w:t xml:space="preserve">申  请  人: </w:t>
      </w:r>
      <w:r>
        <w:rPr>
          <w:rFonts w:eastAsia="仿宋_GB2312"/>
          <w:b/>
          <w:sz w:val="28"/>
          <w:szCs w:val="28"/>
          <w:u w:val="single"/>
        </w:rPr>
        <w:t xml:space="preserve">            （签字）  </w:t>
      </w:r>
    </w:p>
    <w:p w14:paraId="086C2DBA">
      <w:pPr>
        <w:snapToGrid w:val="0"/>
        <w:spacing w:line="540" w:lineRule="exact"/>
        <w:ind w:left="1434" w:leftChars="683"/>
        <w:rPr>
          <w:rFonts w:eastAsia="仿宋_GB2312"/>
          <w:b/>
          <w:spacing w:val="40"/>
          <w:sz w:val="28"/>
          <w:szCs w:val="28"/>
        </w:rPr>
      </w:pPr>
      <w:r>
        <w:rPr>
          <w:rFonts w:hint="eastAsia" w:eastAsia="仿宋_GB2312"/>
          <w:b/>
          <w:spacing w:val="40"/>
          <w:sz w:val="28"/>
          <w:szCs w:val="28"/>
        </w:rPr>
        <w:t>申报主题：</w:t>
      </w:r>
      <w:r>
        <w:rPr>
          <w:rFonts w:eastAsia="仿宋_GB2312"/>
          <w:b/>
          <w:sz w:val="28"/>
          <w:szCs w:val="28"/>
          <w:u w:val="single"/>
        </w:rPr>
        <w:t xml:space="preserve">                      </w:t>
      </w:r>
    </w:p>
    <w:p w14:paraId="3922DFAF">
      <w:pPr>
        <w:snapToGrid w:val="0"/>
        <w:spacing w:line="540" w:lineRule="exact"/>
        <w:ind w:left="1434" w:leftChars="683"/>
        <w:rPr>
          <w:rFonts w:eastAsia="仿宋_GB2312"/>
          <w:b/>
          <w:sz w:val="28"/>
          <w:szCs w:val="28"/>
        </w:rPr>
      </w:pPr>
      <w:r>
        <w:rPr>
          <w:rFonts w:eastAsia="仿宋_GB2312"/>
          <w:b/>
          <w:spacing w:val="40"/>
          <w:sz w:val="28"/>
          <w:szCs w:val="28"/>
        </w:rPr>
        <w:t>案例名称</w:t>
      </w:r>
      <w:r>
        <w:rPr>
          <w:rFonts w:eastAsia="仿宋_GB2312"/>
          <w:b/>
          <w:sz w:val="28"/>
          <w:szCs w:val="28"/>
        </w:rPr>
        <w:t>：</w:t>
      </w:r>
      <w:r>
        <w:rPr>
          <w:rFonts w:eastAsia="仿宋_GB2312"/>
          <w:b/>
          <w:sz w:val="28"/>
          <w:szCs w:val="28"/>
          <w:u w:val="single"/>
        </w:rPr>
        <w:t xml:space="preserve">                      </w:t>
      </w:r>
    </w:p>
    <w:p w14:paraId="09EC0F60">
      <w:pPr>
        <w:snapToGrid w:val="0"/>
        <w:spacing w:line="540" w:lineRule="exact"/>
        <w:ind w:left="1434" w:leftChars="683"/>
        <w:rPr>
          <w:rFonts w:eastAsia="仿宋_GB2312"/>
          <w:b/>
          <w:sz w:val="28"/>
          <w:szCs w:val="28"/>
        </w:rPr>
      </w:pPr>
      <w:r>
        <w:rPr>
          <w:rFonts w:eastAsia="仿宋_GB2312"/>
          <w:b/>
          <w:spacing w:val="40"/>
          <w:sz w:val="28"/>
          <w:szCs w:val="28"/>
        </w:rPr>
        <w:t>填报日期</w:t>
      </w:r>
      <w:r>
        <w:rPr>
          <w:rFonts w:eastAsia="仿宋_GB2312"/>
          <w:b/>
          <w:sz w:val="28"/>
          <w:szCs w:val="28"/>
        </w:rPr>
        <w:t>：</w:t>
      </w:r>
      <w:bookmarkStart w:id="0" w:name="_Hlk536109614"/>
      <w:r>
        <w:rPr>
          <w:rFonts w:eastAsia="仿宋_GB2312"/>
          <w:b/>
          <w:sz w:val="28"/>
          <w:szCs w:val="28"/>
          <w:u w:val="single"/>
        </w:rPr>
        <w:t xml:space="preserve">                      </w:t>
      </w:r>
    </w:p>
    <w:bookmarkEnd w:id="0"/>
    <w:p w14:paraId="40167E56">
      <w:pPr>
        <w:spacing w:line="540" w:lineRule="exact"/>
        <w:rPr>
          <w:rFonts w:eastAsia="仿宋_GB2312"/>
          <w:b/>
          <w:sz w:val="28"/>
          <w:szCs w:val="28"/>
        </w:rPr>
      </w:pPr>
    </w:p>
    <w:p w14:paraId="39F98661">
      <w:pPr>
        <w:spacing w:line="540" w:lineRule="exact"/>
        <w:jc w:val="center"/>
        <w:rPr>
          <w:rFonts w:eastAsia="仿宋_GB2312"/>
          <w:sz w:val="28"/>
          <w:szCs w:val="28"/>
        </w:rPr>
      </w:pPr>
    </w:p>
    <w:p w14:paraId="34A5089D">
      <w:pPr>
        <w:spacing w:line="540" w:lineRule="exact"/>
        <w:jc w:val="center"/>
        <w:rPr>
          <w:rFonts w:eastAsia="仿宋_GB2312"/>
          <w:sz w:val="28"/>
          <w:szCs w:val="28"/>
        </w:rPr>
      </w:pPr>
    </w:p>
    <w:p w14:paraId="3A482C8D">
      <w:pPr>
        <w:spacing w:line="540" w:lineRule="exact"/>
        <w:jc w:val="center"/>
        <w:rPr>
          <w:rFonts w:eastAsia="仿宋_GB2312"/>
          <w:sz w:val="28"/>
          <w:szCs w:val="28"/>
        </w:rPr>
      </w:pPr>
    </w:p>
    <w:p w14:paraId="618ACA14">
      <w:pPr>
        <w:spacing w:line="540" w:lineRule="exact"/>
        <w:jc w:val="center"/>
        <w:rPr>
          <w:rFonts w:eastAsia="仿宋_GB2312"/>
          <w:sz w:val="28"/>
          <w:szCs w:val="28"/>
        </w:rPr>
      </w:pPr>
      <w:r>
        <w:rPr>
          <w:rFonts w:hint="eastAsia" w:eastAsia="仿宋_GB2312"/>
          <w:sz w:val="28"/>
          <w:szCs w:val="28"/>
        </w:rPr>
        <w:t>广东省医院协会  广东现代医院杂志社</w:t>
      </w:r>
    </w:p>
    <w:p w14:paraId="24773B68">
      <w:pPr>
        <w:spacing w:line="540" w:lineRule="exact"/>
        <w:jc w:val="center"/>
        <w:rPr>
          <w:rFonts w:eastAsia="仿宋_GB2312"/>
          <w:sz w:val="28"/>
          <w:szCs w:val="28"/>
        </w:rPr>
      </w:pPr>
      <w:r>
        <w:rPr>
          <w:rFonts w:hint="eastAsia" w:eastAsia="仿宋_GB2312"/>
          <w:sz w:val="28"/>
          <w:szCs w:val="28"/>
          <w:lang w:eastAsia="zh-CN"/>
        </w:rPr>
        <w:t>二〇二五</w:t>
      </w:r>
      <w:r>
        <w:rPr>
          <w:rFonts w:eastAsia="仿宋_GB2312"/>
          <w:sz w:val="28"/>
          <w:szCs w:val="28"/>
        </w:rPr>
        <w:t>年制</w:t>
      </w:r>
    </w:p>
    <w:p w14:paraId="0D2ECBF7">
      <w:pPr>
        <w:spacing w:line="540" w:lineRule="exact"/>
        <w:jc w:val="center"/>
        <w:rPr>
          <w:rFonts w:eastAsia="仿宋_GB2312"/>
          <w:sz w:val="28"/>
          <w:szCs w:val="28"/>
        </w:rPr>
      </w:pPr>
    </w:p>
    <w:p w14:paraId="7740AF9D">
      <w:pPr>
        <w:spacing w:line="540" w:lineRule="exact"/>
        <w:jc w:val="center"/>
        <w:rPr>
          <w:rFonts w:eastAsia="仿宋"/>
          <w:b/>
          <w:bCs/>
          <w:sz w:val="44"/>
          <w:szCs w:val="44"/>
        </w:rPr>
      </w:pPr>
    </w:p>
    <w:p w14:paraId="41746939">
      <w:pPr>
        <w:spacing w:line="540" w:lineRule="exact"/>
        <w:jc w:val="center"/>
        <w:rPr>
          <w:rFonts w:eastAsia="仿宋"/>
          <w:b/>
          <w:bCs/>
          <w:color w:val="000000"/>
          <w:sz w:val="28"/>
          <w:szCs w:val="28"/>
        </w:rPr>
      </w:pPr>
      <w:r>
        <w:rPr>
          <w:rFonts w:eastAsia="仿宋"/>
          <w:b/>
          <w:bCs/>
          <w:sz w:val="44"/>
          <w:szCs w:val="44"/>
        </w:rPr>
        <w:t>填 写 说 明</w:t>
      </w:r>
    </w:p>
    <w:p w14:paraId="29F58CD8">
      <w:pPr>
        <w:spacing w:before="156" w:beforeLines="50" w:line="540" w:lineRule="exact"/>
        <w:ind w:firstLine="560" w:firstLineChars="200"/>
        <w:jc w:val="left"/>
        <w:rPr>
          <w:rFonts w:eastAsia="仿宋"/>
          <w:color w:val="000000"/>
          <w:sz w:val="28"/>
          <w:szCs w:val="28"/>
        </w:rPr>
      </w:pPr>
      <w:r>
        <w:rPr>
          <w:rFonts w:eastAsia="仿宋"/>
          <w:color w:val="000000"/>
          <w:sz w:val="28"/>
          <w:szCs w:val="28"/>
        </w:rPr>
        <w:t>一、填写内容应真实、精炼,按正文中提供的提纲要求撰写。在提纲的栏目内可根据文字描述的需要自设下一级的小标题1-2级，如（一）、（二）、（三）……；1、2、3……；（1）、（2）、（3）……。</w:t>
      </w:r>
    </w:p>
    <w:p w14:paraId="4C290BD7">
      <w:pPr>
        <w:spacing w:line="540" w:lineRule="exact"/>
        <w:ind w:firstLine="560" w:firstLineChars="200"/>
        <w:jc w:val="left"/>
        <w:rPr>
          <w:rFonts w:eastAsia="仿宋"/>
          <w:sz w:val="28"/>
          <w:szCs w:val="28"/>
        </w:rPr>
      </w:pPr>
      <w:r>
        <w:rPr>
          <w:rFonts w:eastAsia="仿宋"/>
          <w:color w:val="000000"/>
          <w:sz w:val="28"/>
          <w:szCs w:val="28"/>
        </w:rPr>
        <w:t>二、推荐表封面的“单位名称”须填写所在医院注册的全称；“负责人”填单位法人代表姓名；“申请人”填所申报案例的主要负责人或第一完成人；</w:t>
      </w:r>
      <w:r>
        <w:rPr>
          <w:rFonts w:eastAsia="仿宋"/>
          <w:sz w:val="28"/>
          <w:szCs w:val="28"/>
        </w:rPr>
        <w:t>“案例名称”指在</w:t>
      </w:r>
      <w:r>
        <w:rPr>
          <w:rFonts w:hint="eastAsia" w:eastAsia="仿宋"/>
          <w:sz w:val="28"/>
          <w:szCs w:val="28"/>
        </w:rPr>
        <w:t>改善就医感受提升患者体验实践典型案例</w:t>
      </w:r>
      <w:r>
        <w:rPr>
          <w:rFonts w:eastAsia="仿宋"/>
          <w:sz w:val="28"/>
          <w:szCs w:val="28"/>
        </w:rPr>
        <w:t>主题方向上所申报案例的名称或标题</w:t>
      </w:r>
      <w:r>
        <w:rPr>
          <w:rFonts w:hint="eastAsia" w:eastAsia="仿宋"/>
          <w:sz w:val="28"/>
          <w:szCs w:val="28"/>
        </w:rPr>
        <w:t>，</w:t>
      </w:r>
      <w:r>
        <w:rPr>
          <w:rFonts w:eastAsia="仿宋"/>
          <w:sz w:val="28"/>
          <w:szCs w:val="28"/>
        </w:rPr>
        <w:t>“案例名称”应与基本信息表中的“案例名称”一致。</w:t>
      </w:r>
    </w:p>
    <w:p w14:paraId="5DB81AFC">
      <w:pPr>
        <w:spacing w:line="540" w:lineRule="exact"/>
        <w:ind w:firstLine="560" w:firstLineChars="200"/>
        <w:jc w:val="left"/>
        <w:rPr>
          <w:rFonts w:eastAsia="仿宋"/>
          <w:color w:val="000000"/>
          <w:sz w:val="28"/>
          <w:szCs w:val="28"/>
        </w:rPr>
      </w:pPr>
      <w:r>
        <w:rPr>
          <w:rFonts w:eastAsia="仿宋"/>
          <w:sz w:val="28"/>
          <w:szCs w:val="28"/>
        </w:rPr>
        <w:t>三、</w:t>
      </w:r>
      <w:r>
        <w:rPr>
          <w:rFonts w:eastAsia="仿宋"/>
          <w:color w:val="000000"/>
          <w:sz w:val="28"/>
          <w:szCs w:val="28"/>
        </w:rPr>
        <w:t>请如实填写单位信息和申请人信息。活动组织单位在案例评审期间和后期工作中将根据此表信息与申报单位或申请人联系。</w:t>
      </w:r>
    </w:p>
    <w:p w14:paraId="7AF01441">
      <w:pPr>
        <w:spacing w:line="540" w:lineRule="exact"/>
        <w:ind w:firstLine="560" w:firstLineChars="200"/>
        <w:jc w:val="left"/>
        <w:rPr>
          <w:rFonts w:eastAsia="仿宋"/>
          <w:sz w:val="28"/>
          <w:szCs w:val="28"/>
        </w:rPr>
      </w:pPr>
      <w:r>
        <w:rPr>
          <w:rFonts w:eastAsia="仿宋"/>
          <w:sz w:val="28"/>
          <w:szCs w:val="28"/>
        </w:rPr>
        <w:t>四、请按</w:t>
      </w:r>
      <w:r>
        <w:rPr>
          <w:rFonts w:hint="eastAsia" w:eastAsia="仿宋"/>
          <w:sz w:val="28"/>
          <w:szCs w:val="28"/>
        </w:rPr>
        <w:t>文件</w:t>
      </w:r>
      <w:r>
        <w:rPr>
          <w:rFonts w:eastAsia="仿宋"/>
          <w:sz w:val="28"/>
          <w:szCs w:val="28"/>
        </w:rPr>
        <w:t>要求提供申报材料的附件。</w:t>
      </w:r>
    </w:p>
    <w:p w14:paraId="6745F23A">
      <w:pPr>
        <w:spacing w:line="540" w:lineRule="exact"/>
        <w:ind w:firstLine="560" w:firstLineChars="200"/>
        <w:jc w:val="left"/>
        <w:rPr>
          <w:rFonts w:eastAsia="仿宋"/>
          <w:sz w:val="28"/>
          <w:szCs w:val="28"/>
        </w:rPr>
      </w:pPr>
      <w:r>
        <w:rPr>
          <w:rFonts w:eastAsia="仿宋"/>
          <w:sz w:val="28"/>
          <w:szCs w:val="28"/>
        </w:rPr>
        <w:t>五、涉密内容不得在推荐材料中体现。</w:t>
      </w:r>
    </w:p>
    <w:p w14:paraId="016A9B94">
      <w:pPr>
        <w:spacing w:line="540" w:lineRule="exact"/>
        <w:ind w:firstLine="560" w:firstLineChars="200"/>
        <w:jc w:val="left"/>
        <w:rPr>
          <w:rFonts w:eastAsia="仿宋"/>
          <w:sz w:val="28"/>
          <w:szCs w:val="28"/>
        </w:rPr>
      </w:pPr>
      <w:r>
        <w:rPr>
          <w:rFonts w:eastAsia="仿宋"/>
          <w:sz w:val="28"/>
          <w:szCs w:val="28"/>
        </w:rPr>
        <w:t>六、</w:t>
      </w:r>
      <w:r>
        <w:rPr>
          <w:rFonts w:eastAsia="仿宋"/>
          <w:color w:val="000000"/>
          <w:sz w:val="28"/>
          <w:szCs w:val="28"/>
        </w:rPr>
        <w:t>下载</w:t>
      </w:r>
      <w:r>
        <w:rPr>
          <w:rFonts w:eastAsia="仿宋"/>
          <w:sz w:val="28"/>
          <w:szCs w:val="28"/>
        </w:rPr>
        <w:t>打印《</w:t>
      </w:r>
      <w:r>
        <w:rPr>
          <w:rFonts w:hint="eastAsia" w:eastAsia="仿宋"/>
          <w:sz w:val="28"/>
          <w:szCs w:val="28"/>
        </w:rPr>
        <w:t>改善就医感受提升患者体验实践典型案例申报书</w:t>
      </w:r>
      <w:r>
        <w:rPr>
          <w:rFonts w:eastAsia="仿宋"/>
          <w:sz w:val="28"/>
          <w:szCs w:val="28"/>
        </w:rPr>
        <w:t>》和附件材料。</w:t>
      </w:r>
    </w:p>
    <w:p w14:paraId="71DF1D95">
      <w:pPr>
        <w:spacing w:line="540" w:lineRule="exact"/>
        <w:ind w:firstLine="560" w:firstLineChars="200"/>
        <w:jc w:val="left"/>
        <w:rPr>
          <w:rFonts w:eastAsia="仿宋"/>
          <w:bCs/>
          <w:color w:val="000000"/>
          <w:sz w:val="28"/>
          <w:szCs w:val="28"/>
        </w:rPr>
      </w:pPr>
      <w:r>
        <w:rPr>
          <w:rFonts w:eastAsia="仿宋"/>
          <w:sz w:val="28"/>
          <w:szCs w:val="28"/>
        </w:rPr>
        <w:t>七、填写完成，并由所在单位盖章后上传至</w:t>
      </w:r>
      <w:r>
        <w:rPr>
          <w:rFonts w:hint="eastAsia" w:eastAsia="仿宋"/>
          <w:sz w:val="28"/>
          <w:szCs w:val="28"/>
        </w:rPr>
        <w:t>gdsygh@163.com</w:t>
      </w:r>
      <w:r>
        <w:rPr>
          <w:rFonts w:eastAsia="仿宋"/>
          <w:sz w:val="28"/>
          <w:szCs w:val="28"/>
        </w:rPr>
        <w:t>。</w:t>
      </w:r>
    </w:p>
    <w:p w14:paraId="177ECC67">
      <w:pPr>
        <w:spacing w:line="540" w:lineRule="exact"/>
        <w:jc w:val="center"/>
        <w:rPr>
          <w:rFonts w:eastAsia="仿宋"/>
          <w:b/>
          <w:color w:val="000000"/>
          <w:sz w:val="44"/>
          <w:szCs w:val="44"/>
        </w:rPr>
      </w:pPr>
    </w:p>
    <w:p w14:paraId="76744064">
      <w:pPr>
        <w:spacing w:line="540" w:lineRule="exact"/>
        <w:jc w:val="center"/>
        <w:rPr>
          <w:rFonts w:eastAsia="仿宋"/>
          <w:b/>
          <w:color w:val="000000"/>
          <w:sz w:val="44"/>
          <w:szCs w:val="44"/>
        </w:rPr>
      </w:pPr>
    </w:p>
    <w:p w14:paraId="64D72646">
      <w:pPr>
        <w:spacing w:line="540" w:lineRule="exact"/>
        <w:jc w:val="center"/>
        <w:rPr>
          <w:rFonts w:eastAsia="仿宋"/>
          <w:b/>
          <w:color w:val="000000"/>
          <w:sz w:val="44"/>
          <w:szCs w:val="44"/>
        </w:rPr>
      </w:pPr>
    </w:p>
    <w:p w14:paraId="2CE445A4">
      <w:pPr>
        <w:spacing w:line="540" w:lineRule="exact"/>
        <w:jc w:val="center"/>
        <w:rPr>
          <w:rFonts w:eastAsia="仿宋"/>
          <w:b/>
          <w:color w:val="000000"/>
          <w:sz w:val="44"/>
          <w:szCs w:val="44"/>
        </w:rPr>
      </w:pPr>
    </w:p>
    <w:p w14:paraId="1A19EEFC">
      <w:pPr>
        <w:spacing w:line="540" w:lineRule="exact"/>
        <w:jc w:val="center"/>
        <w:rPr>
          <w:rFonts w:eastAsia="仿宋"/>
          <w:b/>
          <w:color w:val="000000"/>
          <w:sz w:val="44"/>
          <w:szCs w:val="44"/>
        </w:rPr>
      </w:pPr>
    </w:p>
    <w:p w14:paraId="4C5061DE">
      <w:pPr>
        <w:spacing w:line="540" w:lineRule="exact"/>
        <w:jc w:val="center"/>
        <w:rPr>
          <w:rFonts w:eastAsia="仿宋"/>
          <w:b/>
          <w:color w:val="000000"/>
          <w:sz w:val="44"/>
          <w:szCs w:val="44"/>
        </w:rPr>
      </w:pPr>
    </w:p>
    <w:p w14:paraId="42C771D1">
      <w:pPr>
        <w:spacing w:line="540" w:lineRule="exact"/>
        <w:jc w:val="center"/>
        <w:rPr>
          <w:rFonts w:eastAsia="仿宋"/>
          <w:b/>
          <w:color w:val="000000"/>
          <w:sz w:val="44"/>
          <w:szCs w:val="44"/>
        </w:rPr>
      </w:pPr>
    </w:p>
    <w:p w14:paraId="283B4DBA">
      <w:pPr>
        <w:spacing w:line="540" w:lineRule="exact"/>
        <w:jc w:val="center"/>
        <w:rPr>
          <w:rFonts w:eastAsia="仿宋"/>
          <w:b/>
          <w:color w:val="000000"/>
          <w:sz w:val="44"/>
          <w:szCs w:val="44"/>
        </w:rPr>
      </w:pPr>
    </w:p>
    <w:p w14:paraId="57538BA2">
      <w:pPr>
        <w:spacing w:line="540" w:lineRule="exact"/>
        <w:jc w:val="center"/>
        <w:rPr>
          <w:rFonts w:eastAsia="仿宋_GB2312"/>
          <w:sz w:val="28"/>
          <w:szCs w:val="28"/>
        </w:rPr>
      </w:pPr>
    </w:p>
    <w:p w14:paraId="61348AF2">
      <w:pPr>
        <w:adjustRightInd w:val="0"/>
        <w:snapToGrid w:val="0"/>
        <w:spacing w:line="54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5</w:t>
      </w:r>
      <w:r>
        <w:rPr>
          <w:rFonts w:hint="eastAsia" w:ascii="方正小标宋简体" w:hAnsi="方正小标宋简体" w:eastAsia="方正小标宋简体" w:cs="方正小标宋简体"/>
          <w:bCs/>
          <w:sz w:val="44"/>
          <w:szCs w:val="44"/>
        </w:rPr>
        <w:t>年改善就医感受提升患者体验实践</w:t>
      </w:r>
    </w:p>
    <w:p w14:paraId="37C35F4C">
      <w:pPr>
        <w:adjustRightInd w:val="0"/>
        <w:snapToGrid w:val="0"/>
        <w:spacing w:line="54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典型案例基本信息表</w:t>
      </w:r>
    </w:p>
    <w:tbl>
      <w:tblPr>
        <w:tblStyle w:val="5"/>
        <w:tblW w:w="98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1518"/>
        <w:gridCol w:w="2527"/>
        <w:gridCol w:w="725"/>
        <w:gridCol w:w="1399"/>
        <w:gridCol w:w="742"/>
        <w:gridCol w:w="1957"/>
      </w:tblGrid>
      <w:tr w14:paraId="464C9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938" w:type="dxa"/>
            <w:vMerge w:val="restart"/>
            <w:vAlign w:val="center"/>
          </w:tcPr>
          <w:p w14:paraId="73FE3C60">
            <w:pPr>
              <w:spacing w:line="540" w:lineRule="exact"/>
              <w:jc w:val="center"/>
              <w:rPr>
                <w:rFonts w:eastAsia="仿宋"/>
                <w:sz w:val="28"/>
                <w:szCs w:val="28"/>
              </w:rPr>
            </w:pPr>
            <w:r>
              <w:rPr>
                <w:rFonts w:eastAsia="仿宋"/>
                <w:sz w:val="28"/>
                <w:szCs w:val="28"/>
              </w:rPr>
              <w:t>单位信息</w:t>
            </w:r>
          </w:p>
        </w:tc>
        <w:tc>
          <w:tcPr>
            <w:tcW w:w="1518" w:type="dxa"/>
            <w:vAlign w:val="center"/>
          </w:tcPr>
          <w:p w14:paraId="7B5F27BB">
            <w:pPr>
              <w:spacing w:line="540" w:lineRule="exact"/>
              <w:jc w:val="center"/>
              <w:rPr>
                <w:rFonts w:eastAsia="仿宋"/>
                <w:sz w:val="24"/>
              </w:rPr>
            </w:pPr>
            <w:r>
              <w:rPr>
                <w:rFonts w:hint="eastAsia" w:eastAsia="仿宋"/>
                <w:sz w:val="24"/>
              </w:rPr>
              <w:t>单位</w:t>
            </w:r>
            <w:r>
              <w:rPr>
                <w:rFonts w:eastAsia="仿宋"/>
                <w:sz w:val="24"/>
              </w:rPr>
              <w:t>名称</w:t>
            </w:r>
          </w:p>
        </w:tc>
        <w:tc>
          <w:tcPr>
            <w:tcW w:w="7350" w:type="dxa"/>
            <w:gridSpan w:val="5"/>
            <w:vAlign w:val="center"/>
          </w:tcPr>
          <w:p w14:paraId="0C8430B1">
            <w:pPr>
              <w:spacing w:line="540" w:lineRule="exact"/>
              <w:jc w:val="center"/>
              <w:rPr>
                <w:rFonts w:eastAsia="仿宋"/>
                <w:sz w:val="24"/>
              </w:rPr>
            </w:pPr>
          </w:p>
        </w:tc>
      </w:tr>
      <w:tr w14:paraId="4ACE3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938" w:type="dxa"/>
            <w:vMerge w:val="continue"/>
            <w:vAlign w:val="center"/>
          </w:tcPr>
          <w:p w14:paraId="045F5CE3">
            <w:pPr>
              <w:spacing w:line="540" w:lineRule="exact"/>
              <w:jc w:val="center"/>
              <w:rPr>
                <w:rFonts w:eastAsia="仿宋"/>
                <w:sz w:val="24"/>
              </w:rPr>
            </w:pPr>
          </w:p>
        </w:tc>
        <w:tc>
          <w:tcPr>
            <w:tcW w:w="1518" w:type="dxa"/>
            <w:vAlign w:val="center"/>
          </w:tcPr>
          <w:p w14:paraId="597B11F5">
            <w:pPr>
              <w:spacing w:line="540" w:lineRule="exact"/>
              <w:jc w:val="center"/>
              <w:rPr>
                <w:rFonts w:eastAsia="仿宋"/>
                <w:sz w:val="24"/>
              </w:rPr>
            </w:pPr>
            <w:r>
              <w:rPr>
                <w:rFonts w:eastAsia="仿宋"/>
                <w:sz w:val="24"/>
              </w:rPr>
              <w:t>法人代表</w:t>
            </w:r>
          </w:p>
        </w:tc>
        <w:tc>
          <w:tcPr>
            <w:tcW w:w="2527" w:type="dxa"/>
            <w:vAlign w:val="center"/>
          </w:tcPr>
          <w:p w14:paraId="616CC542">
            <w:pPr>
              <w:spacing w:line="540" w:lineRule="exact"/>
              <w:rPr>
                <w:rFonts w:eastAsia="仿宋"/>
                <w:sz w:val="24"/>
              </w:rPr>
            </w:pPr>
          </w:p>
        </w:tc>
        <w:tc>
          <w:tcPr>
            <w:tcW w:w="725" w:type="dxa"/>
            <w:vAlign w:val="center"/>
          </w:tcPr>
          <w:p w14:paraId="24D86C57">
            <w:pPr>
              <w:spacing w:line="540" w:lineRule="exact"/>
              <w:rPr>
                <w:rFonts w:eastAsia="仿宋"/>
                <w:sz w:val="24"/>
              </w:rPr>
            </w:pPr>
            <w:r>
              <w:rPr>
                <w:rFonts w:eastAsia="仿宋"/>
                <w:sz w:val="24"/>
              </w:rPr>
              <w:t>职务</w:t>
            </w:r>
          </w:p>
        </w:tc>
        <w:tc>
          <w:tcPr>
            <w:tcW w:w="1399" w:type="dxa"/>
            <w:vAlign w:val="center"/>
          </w:tcPr>
          <w:p w14:paraId="1DC106A5">
            <w:pPr>
              <w:spacing w:line="540" w:lineRule="exact"/>
              <w:jc w:val="center"/>
              <w:rPr>
                <w:rFonts w:eastAsia="仿宋"/>
                <w:sz w:val="24"/>
              </w:rPr>
            </w:pPr>
          </w:p>
        </w:tc>
        <w:tc>
          <w:tcPr>
            <w:tcW w:w="742" w:type="dxa"/>
            <w:vAlign w:val="center"/>
          </w:tcPr>
          <w:p w14:paraId="1128B4E5">
            <w:pPr>
              <w:spacing w:line="540" w:lineRule="exact"/>
              <w:jc w:val="center"/>
              <w:rPr>
                <w:rFonts w:eastAsia="仿宋"/>
                <w:sz w:val="24"/>
              </w:rPr>
            </w:pPr>
            <w:r>
              <w:rPr>
                <w:rFonts w:eastAsia="仿宋"/>
                <w:sz w:val="24"/>
              </w:rPr>
              <w:t>职称</w:t>
            </w:r>
          </w:p>
        </w:tc>
        <w:tc>
          <w:tcPr>
            <w:tcW w:w="1957" w:type="dxa"/>
            <w:vAlign w:val="center"/>
          </w:tcPr>
          <w:p w14:paraId="61B07D92">
            <w:pPr>
              <w:spacing w:line="540" w:lineRule="exact"/>
              <w:jc w:val="center"/>
              <w:rPr>
                <w:rFonts w:eastAsia="仿宋"/>
                <w:sz w:val="24"/>
              </w:rPr>
            </w:pPr>
          </w:p>
        </w:tc>
      </w:tr>
      <w:tr w14:paraId="30D7D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938" w:type="dxa"/>
            <w:vMerge w:val="continue"/>
            <w:vAlign w:val="center"/>
          </w:tcPr>
          <w:p w14:paraId="63EF61A1">
            <w:pPr>
              <w:spacing w:line="540" w:lineRule="exact"/>
              <w:jc w:val="center"/>
              <w:rPr>
                <w:rFonts w:eastAsia="仿宋"/>
                <w:sz w:val="24"/>
              </w:rPr>
            </w:pPr>
          </w:p>
        </w:tc>
        <w:tc>
          <w:tcPr>
            <w:tcW w:w="1518" w:type="dxa"/>
            <w:vAlign w:val="center"/>
          </w:tcPr>
          <w:p w14:paraId="71814782">
            <w:pPr>
              <w:spacing w:line="540" w:lineRule="exact"/>
              <w:jc w:val="center"/>
              <w:rPr>
                <w:rFonts w:eastAsia="仿宋"/>
                <w:sz w:val="24"/>
              </w:rPr>
            </w:pPr>
            <w:r>
              <w:rPr>
                <w:rFonts w:eastAsia="仿宋"/>
                <w:sz w:val="24"/>
              </w:rPr>
              <w:t>联系电话</w:t>
            </w:r>
          </w:p>
        </w:tc>
        <w:tc>
          <w:tcPr>
            <w:tcW w:w="3252" w:type="dxa"/>
            <w:gridSpan w:val="2"/>
            <w:vAlign w:val="center"/>
          </w:tcPr>
          <w:p w14:paraId="07A14742">
            <w:pPr>
              <w:spacing w:line="540" w:lineRule="exact"/>
              <w:rPr>
                <w:rFonts w:eastAsia="仿宋"/>
                <w:sz w:val="24"/>
              </w:rPr>
            </w:pPr>
          </w:p>
        </w:tc>
        <w:tc>
          <w:tcPr>
            <w:tcW w:w="1399" w:type="dxa"/>
            <w:vAlign w:val="center"/>
          </w:tcPr>
          <w:p w14:paraId="51375A5C">
            <w:pPr>
              <w:spacing w:line="540" w:lineRule="exact"/>
              <w:jc w:val="center"/>
              <w:rPr>
                <w:rFonts w:eastAsia="仿宋"/>
                <w:sz w:val="24"/>
              </w:rPr>
            </w:pPr>
            <w:r>
              <w:rPr>
                <w:rFonts w:eastAsia="仿宋"/>
                <w:sz w:val="24"/>
              </w:rPr>
              <w:t>电子邮箱</w:t>
            </w:r>
          </w:p>
        </w:tc>
        <w:tc>
          <w:tcPr>
            <w:tcW w:w="2699" w:type="dxa"/>
            <w:gridSpan w:val="2"/>
            <w:vAlign w:val="center"/>
          </w:tcPr>
          <w:p w14:paraId="53925BC7">
            <w:pPr>
              <w:spacing w:line="540" w:lineRule="exact"/>
              <w:jc w:val="center"/>
              <w:rPr>
                <w:rFonts w:eastAsia="仿宋"/>
                <w:sz w:val="24"/>
              </w:rPr>
            </w:pPr>
          </w:p>
        </w:tc>
      </w:tr>
      <w:tr w14:paraId="3C149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938" w:type="dxa"/>
            <w:vMerge w:val="continue"/>
            <w:vAlign w:val="center"/>
          </w:tcPr>
          <w:p w14:paraId="6296F1F7">
            <w:pPr>
              <w:spacing w:line="540" w:lineRule="exact"/>
              <w:jc w:val="center"/>
              <w:rPr>
                <w:rFonts w:eastAsia="仿宋"/>
                <w:sz w:val="24"/>
              </w:rPr>
            </w:pPr>
          </w:p>
        </w:tc>
        <w:tc>
          <w:tcPr>
            <w:tcW w:w="1518" w:type="dxa"/>
            <w:vAlign w:val="center"/>
          </w:tcPr>
          <w:p w14:paraId="53CD7F8C">
            <w:pPr>
              <w:spacing w:line="540" w:lineRule="exact"/>
              <w:jc w:val="center"/>
              <w:rPr>
                <w:rFonts w:eastAsia="仿宋"/>
                <w:sz w:val="24"/>
              </w:rPr>
            </w:pPr>
            <w:r>
              <w:rPr>
                <w:rFonts w:eastAsia="仿宋"/>
                <w:sz w:val="24"/>
              </w:rPr>
              <w:t>传真</w:t>
            </w:r>
          </w:p>
        </w:tc>
        <w:tc>
          <w:tcPr>
            <w:tcW w:w="3252" w:type="dxa"/>
            <w:gridSpan w:val="2"/>
            <w:vAlign w:val="center"/>
          </w:tcPr>
          <w:p w14:paraId="0DA31081">
            <w:pPr>
              <w:spacing w:line="540" w:lineRule="exact"/>
              <w:rPr>
                <w:rFonts w:eastAsia="仿宋"/>
                <w:sz w:val="24"/>
              </w:rPr>
            </w:pPr>
          </w:p>
        </w:tc>
        <w:tc>
          <w:tcPr>
            <w:tcW w:w="1399" w:type="dxa"/>
            <w:vAlign w:val="center"/>
          </w:tcPr>
          <w:p w14:paraId="43BCD4E4">
            <w:pPr>
              <w:spacing w:line="540" w:lineRule="exact"/>
              <w:jc w:val="center"/>
              <w:rPr>
                <w:rFonts w:eastAsia="仿宋"/>
                <w:sz w:val="24"/>
              </w:rPr>
            </w:pPr>
            <w:r>
              <w:rPr>
                <w:rFonts w:eastAsia="仿宋"/>
                <w:sz w:val="24"/>
              </w:rPr>
              <w:t>邮政编码</w:t>
            </w:r>
          </w:p>
        </w:tc>
        <w:tc>
          <w:tcPr>
            <w:tcW w:w="2699" w:type="dxa"/>
            <w:gridSpan w:val="2"/>
            <w:vAlign w:val="center"/>
          </w:tcPr>
          <w:p w14:paraId="3E40193A">
            <w:pPr>
              <w:spacing w:line="540" w:lineRule="exact"/>
              <w:jc w:val="center"/>
              <w:rPr>
                <w:rFonts w:eastAsia="仿宋"/>
                <w:sz w:val="24"/>
              </w:rPr>
            </w:pPr>
          </w:p>
        </w:tc>
      </w:tr>
      <w:tr w14:paraId="54863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938" w:type="dxa"/>
            <w:vMerge w:val="continue"/>
            <w:vAlign w:val="center"/>
          </w:tcPr>
          <w:p w14:paraId="7DE003F8">
            <w:pPr>
              <w:spacing w:line="540" w:lineRule="exact"/>
              <w:jc w:val="center"/>
              <w:rPr>
                <w:rFonts w:eastAsia="仿宋"/>
                <w:sz w:val="24"/>
              </w:rPr>
            </w:pPr>
          </w:p>
        </w:tc>
        <w:tc>
          <w:tcPr>
            <w:tcW w:w="1518" w:type="dxa"/>
            <w:vAlign w:val="center"/>
          </w:tcPr>
          <w:p w14:paraId="16053BC1">
            <w:pPr>
              <w:spacing w:line="540" w:lineRule="exact"/>
              <w:jc w:val="center"/>
              <w:rPr>
                <w:rFonts w:eastAsia="仿宋"/>
                <w:sz w:val="24"/>
              </w:rPr>
            </w:pPr>
            <w:r>
              <w:rPr>
                <w:rFonts w:eastAsia="仿宋"/>
                <w:sz w:val="24"/>
              </w:rPr>
              <w:t>地址</w:t>
            </w:r>
          </w:p>
        </w:tc>
        <w:tc>
          <w:tcPr>
            <w:tcW w:w="7350" w:type="dxa"/>
            <w:gridSpan w:val="5"/>
            <w:vAlign w:val="center"/>
          </w:tcPr>
          <w:p w14:paraId="61D21BED">
            <w:pPr>
              <w:spacing w:line="540" w:lineRule="exact"/>
              <w:jc w:val="center"/>
              <w:rPr>
                <w:rFonts w:eastAsia="仿宋"/>
                <w:sz w:val="24"/>
              </w:rPr>
            </w:pPr>
          </w:p>
        </w:tc>
      </w:tr>
      <w:tr w14:paraId="5E123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938" w:type="dxa"/>
            <w:vMerge w:val="restart"/>
            <w:vAlign w:val="center"/>
          </w:tcPr>
          <w:p w14:paraId="3B261CF9">
            <w:pPr>
              <w:spacing w:line="540" w:lineRule="exact"/>
              <w:jc w:val="center"/>
              <w:rPr>
                <w:rFonts w:hint="default" w:eastAsia="仿宋"/>
                <w:sz w:val="28"/>
                <w:szCs w:val="28"/>
                <w:lang w:val="en-US"/>
              </w:rPr>
            </w:pPr>
            <w:r>
              <w:rPr>
                <w:rFonts w:hint="eastAsia" w:eastAsia="仿宋"/>
                <w:sz w:val="28"/>
                <w:szCs w:val="28"/>
                <w:lang w:val="en-US" w:eastAsia="zh-CN"/>
              </w:rPr>
              <w:t>申报事宜联系人</w:t>
            </w:r>
          </w:p>
        </w:tc>
        <w:tc>
          <w:tcPr>
            <w:tcW w:w="1518" w:type="dxa"/>
            <w:vAlign w:val="center"/>
          </w:tcPr>
          <w:p w14:paraId="403240A4">
            <w:pPr>
              <w:spacing w:line="540" w:lineRule="exact"/>
              <w:jc w:val="center"/>
              <w:rPr>
                <w:rFonts w:eastAsia="仿宋"/>
                <w:sz w:val="24"/>
              </w:rPr>
            </w:pPr>
            <w:r>
              <w:rPr>
                <w:rFonts w:eastAsia="仿宋"/>
                <w:sz w:val="24"/>
              </w:rPr>
              <w:t>姓名</w:t>
            </w:r>
          </w:p>
        </w:tc>
        <w:tc>
          <w:tcPr>
            <w:tcW w:w="3252" w:type="dxa"/>
            <w:gridSpan w:val="2"/>
            <w:vAlign w:val="center"/>
          </w:tcPr>
          <w:p w14:paraId="62E6B8A8">
            <w:pPr>
              <w:spacing w:line="540" w:lineRule="exact"/>
              <w:rPr>
                <w:rFonts w:eastAsia="仿宋"/>
                <w:sz w:val="24"/>
              </w:rPr>
            </w:pPr>
          </w:p>
        </w:tc>
        <w:tc>
          <w:tcPr>
            <w:tcW w:w="1399" w:type="dxa"/>
            <w:vAlign w:val="center"/>
          </w:tcPr>
          <w:p w14:paraId="4846E025">
            <w:pPr>
              <w:spacing w:line="540" w:lineRule="exact"/>
              <w:jc w:val="center"/>
              <w:rPr>
                <w:rFonts w:eastAsia="仿宋"/>
                <w:sz w:val="24"/>
              </w:rPr>
            </w:pPr>
            <w:r>
              <w:rPr>
                <w:rFonts w:eastAsia="仿宋"/>
                <w:sz w:val="24"/>
              </w:rPr>
              <w:t>性别</w:t>
            </w:r>
          </w:p>
        </w:tc>
        <w:tc>
          <w:tcPr>
            <w:tcW w:w="2699" w:type="dxa"/>
            <w:gridSpan w:val="2"/>
            <w:vAlign w:val="center"/>
          </w:tcPr>
          <w:p w14:paraId="6211C07C">
            <w:pPr>
              <w:spacing w:line="540" w:lineRule="exact"/>
              <w:jc w:val="center"/>
              <w:rPr>
                <w:rFonts w:eastAsia="仿宋"/>
                <w:sz w:val="24"/>
              </w:rPr>
            </w:pPr>
          </w:p>
        </w:tc>
      </w:tr>
      <w:tr w14:paraId="495B5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938" w:type="dxa"/>
            <w:vMerge w:val="continue"/>
            <w:vAlign w:val="center"/>
          </w:tcPr>
          <w:p w14:paraId="7B8C2166">
            <w:pPr>
              <w:spacing w:line="540" w:lineRule="exact"/>
              <w:jc w:val="center"/>
              <w:rPr>
                <w:rFonts w:eastAsia="仿宋"/>
                <w:sz w:val="24"/>
              </w:rPr>
            </w:pPr>
          </w:p>
        </w:tc>
        <w:tc>
          <w:tcPr>
            <w:tcW w:w="1518" w:type="dxa"/>
            <w:vAlign w:val="center"/>
          </w:tcPr>
          <w:p w14:paraId="49EA4907">
            <w:pPr>
              <w:spacing w:line="540" w:lineRule="exact"/>
              <w:jc w:val="center"/>
              <w:rPr>
                <w:rFonts w:eastAsia="仿宋"/>
                <w:sz w:val="24"/>
              </w:rPr>
            </w:pPr>
            <w:r>
              <w:rPr>
                <w:rFonts w:eastAsia="仿宋"/>
                <w:sz w:val="24"/>
              </w:rPr>
              <w:t>职务</w:t>
            </w:r>
          </w:p>
        </w:tc>
        <w:tc>
          <w:tcPr>
            <w:tcW w:w="3252" w:type="dxa"/>
            <w:gridSpan w:val="2"/>
            <w:vAlign w:val="center"/>
          </w:tcPr>
          <w:p w14:paraId="3C007EDD">
            <w:pPr>
              <w:spacing w:line="540" w:lineRule="exact"/>
              <w:rPr>
                <w:rFonts w:eastAsia="仿宋"/>
                <w:sz w:val="24"/>
              </w:rPr>
            </w:pPr>
          </w:p>
        </w:tc>
        <w:tc>
          <w:tcPr>
            <w:tcW w:w="1399" w:type="dxa"/>
            <w:vAlign w:val="center"/>
          </w:tcPr>
          <w:p w14:paraId="7A0FBEA5">
            <w:pPr>
              <w:spacing w:line="540" w:lineRule="exact"/>
              <w:jc w:val="center"/>
              <w:rPr>
                <w:rFonts w:eastAsia="仿宋"/>
                <w:sz w:val="24"/>
              </w:rPr>
            </w:pPr>
            <w:r>
              <w:rPr>
                <w:rFonts w:eastAsia="仿宋"/>
                <w:sz w:val="24"/>
              </w:rPr>
              <w:t>职称</w:t>
            </w:r>
          </w:p>
        </w:tc>
        <w:tc>
          <w:tcPr>
            <w:tcW w:w="2699" w:type="dxa"/>
            <w:gridSpan w:val="2"/>
            <w:vAlign w:val="center"/>
          </w:tcPr>
          <w:p w14:paraId="4911C264">
            <w:pPr>
              <w:spacing w:line="540" w:lineRule="exact"/>
              <w:jc w:val="center"/>
              <w:rPr>
                <w:rFonts w:eastAsia="仿宋"/>
                <w:sz w:val="24"/>
              </w:rPr>
            </w:pPr>
          </w:p>
        </w:tc>
      </w:tr>
      <w:tr w14:paraId="191B5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938" w:type="dxa"/>
            <w:vMerge w:val="continue"/>
            <w:vAlign w:val="center"/>
          </w:tcPr>
          <w:p w14:paraId="507E0384">
            <w:pPr>
              <w:spacing w:line="540" w:lineRule="exact"/>
              <w:jc w:val="center"/>
              <w:rPr>
                <w:rFonts w:eastAsia="仿宋"/>
                <w:sz w:val="24"/>
              </w:rPr>
            </w:pPr>
          </w:p>
        </w:tc>
        <w:tc>
          <w:tcPr>
            <w:tcW w:w="1518" w:type="dxa"/>
            <w:vAlign w:val="center"/>
          </w:tcPr>
          <w:p w14:paraId="0D59B44D">
            <w:pPr>
              <w:spacing w:line="540" w:lineRule="exact"/>
              <w:jc w:val="center"/>
              <w:rPr>
                <w:rFonts w:eastAsia="仿宋"/>
                <w:sz w:val="24"/>
              </w:rPr>
            </w:pPr>
            <w:r>
              <w:rPr>
                <w:rFonts w:eastAsia="仿宋"/>
                <w:sz w:val="24"/>
              </w:rPr>
              <w:t>联系电话</w:t>
            </w:r>
          </w:p>
        </w:tc>
        <w:tc>
          <w:tcPr>
            <w:tcW w:w="3252" w:type="dxa"/>
            <w:gridSpan w:val="2"/>
            <w:vAlign w:val="center"/>
          </w:tcPr>
          <w:p w14:paraId="45669D2D">
            <w:pPr>
              <w:spacing w:line="540" w:lineRule="exact"/>
              <w:rPr>
                <w:rFonts w:eastAsia="仿宋"/>
                <w:sz w:val="24"/>
              </w:rPr>
            </w:pPr>
          </w:p>
        </w:tc>
        <w:tc>
          <w:tcPr>
            <w:tcW w:w="1399" w:type="dxa"/>
            <w:vAlign w:val="center"/>
          </w:tcPr>
          <w:p w14:paraId="0CA8B1D3">
            <w:pPr>
              <w:spacing w:line="540" w:lineRule="exact"/>
              <w:jc w:val="center"/>
              <w:rPr>
                <w:rFonts w:eastAsia="仿宋"/>
                <w:sz w:val="24"/>
              </w:rPr>
            </w:pPr>
            <w:r>
              <w:rPr>
                <w:rFonts w:eastAsia="仿宋"/>
                <w:sz w:val="24"/>
              </w:rPr>
              <w:t>电子邮箱</w:t>
            </w:r>
          </w:p>
        </w:tc>
        <w:tc>
          <w:tcPr>
            <w:tcW w:w="2699" w:type="dxa"/>
            <w:gridSpan w:val="2"/>
            <w:vAlign w:val="center"/>
          </w:tcPr>
          <w:p w14:paraId="3EBAA366">
            <w:pPr>
              <w:spacing w:line="540" w:lineRule="exact"/>
              <w:jc w:val="center"/>
              <w:rPr>
                <w:rFonts w:eastAsia="仿宋"/>
                <w:sz w:val="24"/>
              </w:rPr>
            </w:pPr>
          </w:p>
        </w:tc>
      </w:tr>
      <w:tr w14:paraId="265AC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938" w:type="dxa"/>
            <w:vMerge w:val="continue"/>
            <w:vAlign w:val="center"/>
          </w:tcPr>
          <w:p w14:paraId="4A236E8D">
            <w:pPr>
              <w:spacing w:line="540" w:lineRule="exact"/>
              <w:jc w:val="center"/>
              <w:rPr>
                <w:rFonts w:eastAsia="仿宋"/>
                <w:sz w:val="24"/>
              </w:rPr>
            </w:pPr>
          </w:p>
        </w:tc>
        <w:tc>
          <w:tcPr>
            <w:tcW w:w="1518" w:type="dxa"/>
            <w:vAlign w:val="center"/>
          </w:tcPr>
          <w:p w14:paraId="4C54FACD">
            <w:pPr>
              <w:spacing w:line="540" w:lineRule="exact"/>
              <w:jc w:val="center"/>
              <w:rPr>
                <w:rFonts w:eastAsia="仿宋"/>
                <w:sz w:val="24"/>
              </w:rPr>
            </w:pPr>
            <w:r>
              <w:rPr>
                <w:rFonts w:eastAsia="仿宋"/>
                <w:sz w:val="24"/>
              </w:rPr>
              <w:t>传真</w:t>
            </w:r>
          </w:p>
        </w:tc>
        <w:tc>
          <w:tcPr>
            <w:tcW w:w="3252" w:type="dxa"/>
            <w:gridSpan w:val="2"/>
            <w:vAlign w:val="center"/>
          </w:tcPr>
          <w:p w14:paraId="732673AB">
            <w:pPr>
              <w:spacing w:line="540" w:lineRule="exact"/>
              <w:rPr>
                <w:rFonts w:eastAsia="仿宋"/>
                <w:sz w:val="24"/>
              </w:rPr>
            </w:pPr>
          </w:p>
        </w:tc>
        <w:tc>
          <w:tcPr>
            <w:tcW w:w="1399" w:type="dxa"/>
            <w:vAlign w:val="center"/>
          </w:tcPr>
          <w:p w14:paraId="25306839">
            <w:pPr>
              <w:spacing w:line="540" w:lineRule="exact"/>
              <w:jc w:val="center"/>
              <w:rPr>
                <w:rFonts w:eastAsia="仿宋"/>
                <w:sz w:val="24"/>
              </w:rPr>
            </w:pPr>
            <w:r>
              <w:rPr>
                <w:rFonts w:eastAsia="仿宋"/>
                <w:sz w:val="24"/>
              </w:rPr>
              <w:t>邮政编码</w:t>
            </w:r>
          </w:p>
        </w:tc>
        <w:tc>
          <w:tcPr>
            <w:tcW w:w="2699" w:type="dxa"/>
            <w:gridSpan w:val="2"/>
            <w:vAlign w:val="center"/>
          </w:tcPr>
          <w:p w14:paraId="4D1B2B59">
            <w:pPr>
              <w:spacing w:line="540" w:lineRule="exact"/>
              <w:jc w:val="center"/>
              <w:rPr>
                <w:rFonts w:eastAsia="仿宋"/>
                <w:sz w:val="24"/>
              </w:rPr>
            </w:pPr>
          </w:p>
        </w:tc>
      </w:tr>
      <w:tr w14:paraId="0FE28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2456" w:type="dxa"/>
            <w:gridSpan w:val="2"/>
            <w:vAlign w:val="center"/>
          </w:tcPr>
          <w:p w14:paraId="041B448D">
            <w:pPr>
              <w:spacing w:line="500" w:lineRule="exact"/>
              <w:jc w:val="center"/>
              <w:rPr>
                <w:rFonts w:eastAsia="仿宋"/>
                <w:sz w:val="24"/>
              </w:rPr>
            </w:pPr>
            <w:r>
              <w:rPr>
                <w:rFonts w:hint="eastAsia" w:ascii="仿宋_GB2312" w:eastAsia="仿宋_GB2312"/>
                <w:kern w:val="1"/>
                <w:sz w:val="28"/>
                <w:szCs w:val="28"/>
              </w:rPr>
              <w:t>申报主题</w:t>
            </w:r>
          </w:p>
        </w:tc>
        <w:tc>
          <w:tcPr>
            <w:tcW w:w="7350" w:type="dxa"/>
            <w:gridSpan w:val="5"/>
            <w:vAlign w:val="center"/>
          </w:tcPr>
          <w:p w14:paraId="25217718">
            <w:pPr>
              <w:spacing w:line="500" w:lineRule="exact"/>
              <w:rPr>
                <w:rFonts w:eastAsia="仿宋"/>
                <w:sz w:val="24"/>
              </w:rPr>
            </w:pPr>
            <w:r>
              <w:rPr>
                <w:rFonts w:hint="eastAsia" w:ascii="楷体" w:hAnsi="楷体" w:eastAsia="楷体"/>
                <w:kern w:val="1"/>
                <w:sz w:val="28"/>
                <w:szCs w:val="28"/>
              </w:rPr>
              <w:t>（</w:t>
            </w:r>
            <w:r>
              <w:rPr>
                <w:rFonts w:hint="eastAsia" w:ascii="楷体" w:hAnsi="楷体" w:eastAsia="楷体"/>
                <w:kern w:val="1"/>
                <w:sz w:val="28"/>
                <w:szCs w:val="28"/>
                <w:lang w:val="en-US" w:eastAsia="zh-CN"/>
              </w:rPr>
              <w:t>该处填写内容应为通知中第三点“参评主题”六个主题中的一个，并要写明副主题。如：</w:t>
            </w:r>
            <w:r>
              <w:rPr>
                <w:rFonts w:hint="eastAsia" w:ascii="楷体" w:hAnsi="楷体" w:eastAsia="楷体"/>
                <w:b/>
                <w:bCs/>
                <w:kern w:val="1"/>
                <w:sz w:val="28"/>
                <w:szCs w:val="28"/>
                <w:lang w:val="en-US" w:eastAsia="zh-CN"/>
              </w:rPr>
              <w:t>创新理念，服务向前，提升患者诊前体验--完善预约诊疗制度</w:t>
            </w:r>
            <w:r>
              <w:rPr>
                <w:rFonts w:hint="eastAsia" w:ascii="楷体" w:hAnsi="楷体" w:eastAsia="楷体"/>
                <w:kern w:val="1"/>
                <w:sz w:val="28"/>
                <w:szCs w:val="28"/>
              </w:rPr>
              <w:t>）</w:t>
            </w:r>
          </w:p>
        </w:tc>
      </w:tr>
      <w:tr w14:paraId="10EF3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456" w:type="dxa"/>
            <w:gridSpan w:val="2"/>
            <w:vAlign w:val="center"/>
          </w:tcPr>
          <w:p w14:paraId="00FED41D">
            <w:pPr>
              <w:spacing w:line="500" w:lineRule="exact"/>
              <w:jc w:val="center"/>
              <w:rPr>
                <w:rFonts w:eastAsia="仿宋"/>
                <w:sz w:val="24"/>
              </w:rPr>
            </w:pPr>
            <w:r>
              <w:rPr>
                <w:rFonts w:hint="eastAsia" w:ascii="仿宋_GB2312" w:eastAsia="仿宋_GB2312"/>
                <w:kern w:val="1"/>
                <w:sz w:val="28"/>
                <w:szCs w:val="28"/>
              </w:rPr>
              <w:t>案例名称</w:t>
            </w:r>
          </w:p>
        </w:tc>
        <w:tc>
          <w:tcPr>
            <w:tcW w:w="7350" w:type="dxa"/>
            <w:gridSpan w:val="5"/>
            <w:vAlign w:val="center"/>
          </w:tcPr>
          <w:p w14:paraId="4B1C1F72">
            <w:pPr>
              <w:spacing w:line="500" w:lineRule="exact"/>
              <w:rPr>
                <w:rFonts w:eastAsia="仿宋"/>
                <w:sz w:val="24"/>
              </w:rPr>
            </w:pPr>
          </w:p>
        </w:tc>
      </w:tr>
      <w:tr w14:paraId="70662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7" w:hRule="atLeast"/>
          <w:jc w:val="center"/>
        </w:trPr>
        <w:tc>
          <w:tcPr>
            <w:tcW w:w="938" w:type="dxa"/>
            <w:vAlign w:val="center"/>
          </w:tcPr>
          <w:p w14:paraId="4495972C">
            <w:pPr>
              <w:spacing w:line="540" w:lineRule="exact"/>
              <w:jc w:val="center"/>
              <w:rPr>
                <w:rFonts w:eastAsia="仿宋"/>
                <w:sz w:val="28"/>
                <w:szCs w:val="28"/>
              </w:rPr>
            </w:pPr>
            <w:r>
              <w:rPr>
                <w:rFonts w:eastAsia="仿宋"/>
                <w:sz w:val="28"/>
                <w:szCs w:val="28"/>
              </w:rPr>
              <w:t>案</w:t>
            </w:r>
          </w:p>
          <w:p w14:paraId="39D539A4">
            <w:pPr>
              <w:spacing w:line="540" w:lineRule="exact"/>
              <w:jc w:val="center"/>
              <w:rPr>
                <w:rFonts w:eastAsia="仿宋"/>
                <w:sz w:val="28"/>
                <w:szCs w:val="28"/>
              </w:rPr>
            </w:pPr>
            <w:r>
              <w:rPr>
                <w:rFonts w:eastAsia="仿宋"/>
                <w:sz w:val="28"/>
                <w:szCs w:val="28"/>
              </w:rPr>
              <w:t>例</w:t>
            </w:r>
          </w:p>
          <w:p w14:paraId="44112D6F">
            <w:pPr>
              <w:spacing w:line="540" w:lineRule="exact"/>
              <w:jc w:val="center"/>
              <w:rPr>
                <w:rFonts w:eastAsia="仿宋"/>
                <w:sz w:val="28"/>
                <w:szCs w:val="28"/>
              </w:rPr>
            </w:pPr>
            <w:r>
              <w:rPr>
                <w:rFonts w:eastAsia="仿宋"/>
                <w:sz w:val="28"/>
                <w:szCs w:val="28"/>
              </w:rPr>
              <w:t>简</w:t>
            </w:r>
          </w:p>
          <w:p w14:paraId="6208C188">
            <w:pPr>
              <w:spacing w:line="540" w:lineRule="exact"/>
              <w:jc w:val="center"/>
              <w:rPr>
                <w:rFonts w:eastAsia="仿宋"/>
                <w:sz w:val="24"/>
              </w:rPr>
            </w:pPr>
            <w:r>
              <w:rPr>
                <w:rFonts w:eastAsia="仿宋"/>
                <w:sz w:val="28"/>
                <w:szCs w:val="28"/>
              </w:rPr>
              <w:t>介</w:t>
            </w:r>
          </w:p>
        </w:tc>
        <w:tc>
          <w:tcPr>
            <w:tcW w:w="1518" w:type="dxa"/>
            <w:vAlign w:val="center"/>
          </w:tcPr>
          <w:p w14:paraId="04F55FD1">
            <w:pPr>
              <w:spacing w:line="540" w:lineRule="exact"/>
              <w:jc w:val="left"/>
              <w:rPr>
                <w:rFonts w:eastAsia="仿宋"/>
                <w:sz w:val="24"/>
              </w:rPr>
            </w:pPr>
            <w:r>
              <w:rPr>
                <w:rFonts w:hint="eastAsia" w:eastAsia="仿宋"/>
                <w:sz w:val="24"/>
              </w:rPr>
              <w:t>真实性（300字以内）</w:t>
            </w:r>
          </w:p>
        </w:tc>
        <w:tc>
          <w:tcPr>
            <w:tcW w:w="7350" w:type="dxa"/>
            <w:gridSpan w:val="5"/>
            <w:vAlign w:val="center"/>
          </w:tcPr>
          <w:p w14:paraId="54698D7F">
            <w:pPr>
              <w:spacing w:line="540" w:lineRule="exact"/>
              <w:rPr>
                <w:rFonts w:eastAsia="仿宋"/>
                <w:sz w:val="24"/>
              </w:rPr>
            </w:pPr>
          </w:p>
        </w:tc>
      </w:tr>
      <w:tr w14:paraId="3562C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6" w:hRule="atLeast"/>
          <w:jc w:val="center"/>
        </w:trPr>
        <w:tc>
          <w:tcPr>
            <w:tcW w:w="938" w:type="dxa"/>
            <w:vMerge w:val="restart"/>
            <w:vAlign w:val="center"/>
          </w:tcPr>
          <w:p w14:paraId="18F1D150">
            <w:pPr>
              <w:spacing w:line="540" w:lineRule="exact"/>
              <w:jc w:val="center"/>
              <w:rPr>
                <w:rFonts w:eastAsia="仿宋"/>
                <w:sz w:val="28"/>
                <w:szCs w:val="28"/>
              </w:rPr>
            </w:pPr>
            <w:r>
              <w:rPr>
                <w:rFonts w:eastAsia="仿宋"/>
                <w:sz w:val="28"/>
                <w:szCs w:val="28"/>
              </w:rPr>
              <w:t>案</w:t>
            </w:r>
          </w:p>
          <w:p w14:paraId="0FF7AB7A">
            <w:pPr>
              <w:spacing w:line="540" w:lineRule="exact"/>
              <w:jc w:val="center"/>
              <w:rPr>
                <w:rFonts w:eastAsia="仿宋"/>
                <w:sz w:val="28"/>
                <w:szCs w:val="28"/>
              </w:rPr>
            </w:pPr>
            <w:r>
              <w:rPr>
                <w:rFonts w:eastAsia="仿宋"/>
                <w:sz w:val="28"/>
                <w:szCs w:val="28"/>
              </w:rPr>
              <w:t>例</w:t>
            </w:r>
          </w:p>
          <w:p w14:paraId="2B7A30C0">
            <w:pPr>
              <w:spacing w:line="540" w:lineRule="exact"/>
              <w:jc w:val="center"/>
              <w:rPr>
                <w:rFonts w:eastAsia="仿宋"/>
                <w:sz w:val="28"/>
                <w:szCs w:val="28"/>
              </w:rPr>
            </w:pPr>
            <w:r>
              <w:rPr>
                <w:rFonts w:eastAsia="仿宋"/>
                <w:sz w:val="28"/>
                <w:szCs w:val="28"/>
              </w:rPr>
              <w:t>简</w:t>
            </w:r>
          </w:p>
          <w:p w14:paraId="09AD0FE4">
            <w:pPr>
              <w:spacing w:line="540" w:lineRule="exact"/>
              <w:jc w:val="center"/>
              <w:rPr>
                <w:rFonts w:eastAsia="仿宋"/>
                <w:sz w:val="28"/>
                <w:szCs w:val="28"/>
              </w:rPr>
            </w:pPr>
            <w:r>
              <w:rPr>
                <w:rFonts w:eastAsia="仿宋"/>
                <w:sz w:val="28"/>
                <w:szCs w:val="28"/>
              </w:rPr>
              <w:t>介</w:t>
            </w:r>
          </w:p>
        </w:tc>
        <w:tc>
          <w:tcPr>
            <w:tcW w:w="1518" w:type="dxa"/>
            <w:vAlign w:val="center"/>
          </w:tcPr>
          <w:p w14:paraId="4F476502">
            <w:pPr>
              <w:spacing w:line="540" w:lineRule="exact"/>
              <w:jc w:val="left"/>
              <w:rPr>
                <w:rFonts w:eastAsia="仿宋"/>
                <w:sz w:val="24"/>
              </w:rPr>
            </w:pPr>
            <w:r>
              <w:rPr>
                <w:rFonts w:eastAsia="仿宋"/>
                <w:sz w:val="24"/>
              </w:rPr>
              <w:t>创新性</w:t>
            </w:r>
            <w:r>
              <w:rPr>
                <w:rFonts w:hint="eastAsia" w:eastAsia="仿宋"/>
                <w:sz w:val="24"/>
              </w:rPr>
              <w:t>（300字以内）</w:t>
            </w:r>
          </w:p>
        </w:tc>
        <w:tc>
          <w:tcPr>
            <w:tcW w:w="7350" w:type="dxa"/>
            <w:gridSpan w:val="5"/>
            <w:vAlign w:val="center"/>
          </w:tcPr>
          <w:p w14:paraId="00FAED00">
            <w:pPr>
              <w:spacing w:line="540" w:lineRule="exact"/>
              <w:rPr>
                <w:rFonts w:eastAsia="仿宋"/>
                <w:sz w:val="24"/>
              </w:rPr>
            </w:pPr>
          </w:p>
        </w:tc>
      </w:tr>
      <w:tr w14:paraId="1BC60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6" w:hRule="atLeast"/>
          <w:jc w:val="center"/>
        </w:trPr>
        <w:tc>
          <w:tcPr>
            <w:tcW w:w="938" w:type="dxa"/>
            <w:vMerge w:val="continue"/>
            <w:vAlign w:val="center"/>
          </w:tcPr>
          <w:p w14:paraId="28C72774">
            <w:pPr>
              <w:spacing w:line="540" w:lineRule="exact"/>
              <w:jc w:val="center"/>
              <w:rPr>
                <w:rFonts w:eastAsia="仿宋"/>
                <w:sz w:val="28"/>
                <w:szCs w:val="28"/>
              </w:rPr>
            </w:pPr>
          </w:p>
        </w:tc>
        <w:tc>
          <w:tcPr>
            <w:tcW w:w="1518" w:type="dxa"/>
            <w:vAlign w:val="center"/>
          </w:tcPr>
          <w:p w14:paraId="7B415EE2">
            <w:pPr>
              <w:spacing w:line="540" w:lineRule="exact"/>
              <w:jc w:val="left"/>
              <w:rPr>
                <w:rFonts w:eastAsia="仿宋"/>
                <w:sz w:val="24"/>
              </w:rPr>
            </w:pPr>
            <w:r>
              <w:rPr>
                <w:rFonts w:hint="eastAsia" w:eastAsia="仿宋"/>
                <w:sz w:val="24"/>
              </w:rPr>
              <w:t>科学性（300字以内）</w:t>
            </w:r>
          </w:p>
        </w:tc>
        <w:tc>
          <w:tcPr>
            <w:tcW w:w="7350" w:type="dxa"/>
            <w:gridSpan w:val="5"/>
            <w:vAlign w:val="center"/>
          </w:tcPr>
          <w:p w14:paraId="15E20AD3">
            <w:pPr>
              <w:spacing w:line="540" w:lineRule="exact"/>
              <w:rPr>
                <w:rFonts w:eastAsia="仿宋"/>
                <w:sz w:val="24"/>
              </w:rPr>
            </w:pPr>
          </w:p>
        </w:tc>
      </w:tr>
      <w:tr w14:paraId="7DC9A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5" w:hRule="atLeast"/>
          <w:jc w:val="center"/>
        </w:trPr>
        <w:tc>
          <w:tcPr>
            <w:tcW w:w="938" w:type="dxa"/>
            <w:vMerge w:val="continue"/>
            <w:vAlign w:val="center"/>
          </w:tcPr>
          <w:p w14:paraId="179D4059">
            <w:pPr>
              <w:spacing w:line="540" w:lineRule="exact"/>
              <w:jc w:val="center"/>
              <w:rPr>
                <w:rFonts w:eastAsia="仿宋"/>
                <w:sz w:val="28"/>
                <w:szCs w:val="28"/>
              </w:rPr>
            </w:pPr>
          </w:p>
        </w:tc>
        <w:tc>
          <w:tcPr>
            <w:tcW w:w="1518" w:type="dxa"/>
            <w:vAlign w:val="center"/>
          </w:tcPr>
          <w:p w14:paraId="06BA568D">
            <w:pPr>
              <w:spacing w:line="540" w:lineRule="exact"/>
              <w:jc w:val="left"/>
              <w:rPr>
                <w:rFonts w:eastAsia="仿宋"/>
                <w:sz w:val="24"/>
              </w:rPr>
            </w:pPr>
            <w:r>
              <w:rPr>
                <w:rFonts w:hint="eastAsia" w:eastAsia="仿宋"/>
                <w:sz w:val="24"/>
              </w:rPr>
              <w:t>有效性（300字以内）</w:t>
            </w:r>
          </w:p>
        </w:tc>
        <w:tc>
          <w:tcPr>
            <w:tcW w:w="7350" w:type="dxa"/>
            <w:gridSpan w:val="5"/>
            <w:vAlign w:val="center"/>
          </w:tcPr>
          <w:p w14:paraId="359705E3">
            <w:pPr>
              <w:spacing w:line="540" w:lineRule="exact"/>
              <w:rPr>
                <w:rFonts w:eastAsia="仿宋"/>
                <w:sz w:val="24"/>
              </w:rPr>
            </w:pPr>
          </w:p>
        </w:tc>
      </w:tr>
      <w:tr w14:paraId="14DB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6" w:hRule="atLeast"/>
          <w:jc w:val="center"/>
        </w:trPr>
        <w:tc>
          <w:tcPr>
            <w:tcW w:w="938" w:type="dxa"/>
            <w:vMerge w:val="continue"/>
            <w:vAlign w:val="center"/>
          </w:tcPr>
          <w:p w14:paraId="3BC4A71D">
            <w:pPr>
              <w:spacing w:line="540" w:lineRule="exact"/>
              <w:jc w:val="center"/>
              <w:rPr>
                <w:rFonts w:eastAsia="仿宋"/>
                <w:sz w:val="28"/>
                <w:szCs w:val="28"/>
              </w:rPr>
            </w:pPr>
          </w:p>
        </w:tc>
        <w:tc>
          <w:tcPr>
            <w:tcW w:w="1518" w:type="dxa"/>
            <w:vAlign w:val="center"/>
          </w:tcPr>
          <w:p w14:paraId="024BDE94">
            <w:pPr>
              <w:spacing w:line="540" w:lineRule="exact"/>
              <w:jc w:val="left"/>
              <w:rPr>
                <w:rFonts w:eastAsia="仿宋"/>
                <w:sz w:val="24"/>
              </w:rPr>
            </w:pPr>
            <w:r>
              <w:rPr>
                <w:rFonts w:hint="eastAsia" w:eastAsia="仿宋"/>
                <w:sz w:val="24"/>
              </w:rPr>
              <w:t>可推广性（300字以内）</w:t>
            </w:r>
          </w:p>
        </w:tc>
        <w:tc>
          <w:tcPr>
            <w:tcW w:w="7350" w:type="dxa"/>
            <w:gridSpan w:val="5"/>
            <w:vAlign w:val="center"/>
          </w:tcPr>
          <w:p w14:paraId="33A67B7B">
            <w:pPr>
              <w:spacing w:line="540" w:lineRule="exact"/>
              <w:rPr>
                <w:rFonts w:eastAsia="仿宋"/>
                <w:sz w:val="24"/>
              </w:rPr>
            </w:pPr>
          </w:p>
        </w:tc>
      </w:tr>
      <w:tr w14:paraId="31C9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6" w:hRule="atLeast"/>
          <w:jc w:val="center"/>
        </w:trPr>
        <w:tc>
          <w:tcPr>
            <w:tcW w:w="2456" w:type="dxa"/>
            <w:gridSpan w:val="2"/>
            <w:vAlign w:val="center"/>
          </w:tcPr>
          <w:p w14:paraId="5180A8B9">
            <w:pPr>
              <w:rPr>
                <w:rFonts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近三年所获荣誉</w:t>
            </w:r>
          </w:p>
          <w:p w14:paraId="4FD59846">
            <w:pPr>
              <w:spacing w:line="500" w:lineRule="exact"/>
              <w:jc w:val="center"/>
              <w:rPr>
                <w:rFonts w:ascii="仿宋_GB2312" w:eastAsia="仿宋_GB2312"/>
                <w:kern w:val="1"/>
                <w:sz w:val="28"/>
                <w:szCs w:val="28"/>
              </w:rPr>
            </w:pPr>
          </w:p>
        </w:tc>
        <w:tc>
          <w:tcPr>
            <w:tcW w:w="7350" w:type="dxa"/>
            <w:gridSpan w:val="5"/>
            <w:vAlign w:val="center"/>
          </w:tcPr>
          <w:p w14:paraId="503F91D1">
            <w:pPr>
              <w:spacing w:line="500" w:lineRule="exact"/>
              <w:rPr>
                <w:rFonts w:ascii="仿宋_GB2312" w:eastAsia="仿宋_GB2312"/>
                <w:kern w:val="1"/>
                <w:sz w:val="28"/>
                <w:szCs w:val="28"/>
              </w:rPr>
            </w:pPr>
          </w:p>
        </w:tc>
      </w:tr>
    </w:tbl>
    <w:p w14:paraId="27570B56">
      <w:pPr>
        <w:adjustRightInd w:val="0"/>
        <w:snapToGrid w:val="0"/>
        <w:spacing w:line="540" w:lineRule="exact"/>
        <w:jc w:val="center"/>
        <w:rPr>
          <w:rFonts w:ascii="方正小标宋_GBK" w:hAnsi="方正小标宋_GBK" w:eastAsia="方正小标宋_GBK" w:cs="方正小标宋_GBK"/>
          <w:b/>
          <w:sz w:val="44"/>
          <w:szCs w:val="44"/>
        </w:rPr>
      </w:pPr>
      <w:r>
        <w:rPr>
          <w:rFonts w:hint="eastAsia" w:ascii="宋体" w:hAnsi="宋体" w:cs="宋体"/>
          <w:b/>
          <w:sz w:val="44"/>
          <w:szCs w:val="44"/>
        </w:rPr>
        <w:t>项</w:t>
      </w:r>
      <w:r>
        <w:rPr>
          <w:rFonts w:hint="eastAsia" w:ascii="方正小标宋_GBK" w:hAnsi="方正小标宋_GBK" w:eastAsia="方正小标宋_GBK" w:cs="方正小标宋_GBK"/>
          <w:b/>
          <w:sz w:val="44"/>
          <w:szCs w:val="44"/>
        </w:rPr>
        <w:t>目主要参与人及单位推荐意见</w:t>
      </w:r>
    </w:p>
    <w:p w14:paraId="515A96D7">
      <w:pPr>
        <w:adjustRightInd w:val="0"/>
        <w:snapToGrid w:val="0"/>
        <w:spacing w:line="540" w:lineRule="exact"/>
        <w:jc w:val="center"/>
        <w:rPr>
          <w:rFonts w:hint="eastAsia" w:eastAsia="仿宋"/>
          <w:b/>
          <w:bCs/>
          <w:sz w:val="28"/>
          <w:szCs w:val="28"/>
          <w:lang w:eastAsia="zh-CN"/>
        </w:rPr>
      </w:pPr>
      <w:r>
        <w:rPr>
          <w:rFonts w:hint="eastAsia" w:eastAsia="仿宋"/>
          <w:b/>
          <w:bCs/>
          <w:sz w:val="28"/>
          <w:szCs w:val="28"/>
          <w:lang w:eastAsia="zh-CN"/>
        </w:rPr>
        <w:t>（</w:t>
      </w:r>
      <w:r>
        <w:rPr>
          <w:rFonts w:hint="eastAsia" w:eastAsia="仿宋"/>
          <w:b/>
          <w:bCs/>
          <w:sz w:val="28"/>
          <w:szCs w:val="28"/>
          <w:lang w:val="en-US" w:eastAsia="zh-CN"/>
        </w:rPr>
        <w:t>如若获奖，证书/奖状上的姓名、排序将与此表的姓名和排序一致</w:t>
      </w:r>
      <w:r>
        <w:rPr>
          <w:rFonts w:hint="eastAsia" w:eastAsia="仿宋"/>
          <w:b/>
          <w:bCs/>
          <w:sz w:val="28"/>
          <w:szCs w:val="28"/>
          <w:lang w:eastAsia="zh-CN"/>
        </w:rPr>
        <w:t>）</w:t>
      </w:r>
    </w:p>
    <w:tbl>
      <w:tblPr>
        <w:tblStyle w:val="5"/>
        <w:tblW w:w="9743"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716"/>
        <w:gridCol w:w="1289"/>
        <w:gridCol w:w="858"/>
        <w:gridCol w:w="994"/>
        <w:gridCol w:w="1460"/>
        <w:gridCol w:w="1145"/>
        <w:gridCol w:w="2135"/>
      </w:tblGrid>
      <w:tr w14:paraId="7B07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1146" w:type="dxa"/>
            <w:vMerge w:val="restart"/>
            <w:shd w:val="clear" w:color="auto" w:fill="auto"/>
            <w:vAlign w:val="center"/>
          </w:tcPr>
          <w:p w14:paraId="1B59A394">
            <w:pPr>
              <w:spacing w:line="540" w:lineRule="exact"/>
              <w:jc w:val="center"/>
              <w:rPr>
                <w:rFonts w:eastAsia="仿宋"/>
                <w:sz w:val="28"/>
                <w:szCs w:val="28"/>
              </w:rPr>
            </w:pPr>
            <w:r>
              <w:rPr>
                <w:rFonts w:eastAsia="仿宋"/>
                <w:sz w:val="28"/>
                <w:szCs w:val="28"/>
              </w:rPr>
              <w:t>项目主要参与者名单</w:t>
            </w:r>
          </w:p>
        </w:tc>
        <w:tc>
          <w:tcPr>
            <w:tcW w:w="716" w:type="dxa"/>
            <w:shd w:val="clear" w:color="auto" w:fill="auto"/>
            <w:vAlign w:val="center"/>
          </w:tcPr>
          <w:p w14:paraId="58E526B4">
            <w:pPr>
              <w:spacing w:line="540" w:lineRule="exact"/>
              <w:jc w:val="center"/>
              <w:rPr>
                <w:rFonts w:eastAsia="仿宋"/>
                <w:sz w:val="24"/>
              </w:rPr>
            </w:pPr>
            <w:r>
              <w:rPr>
                <w:rFonts w:eastAsia="仿宋"/>
                <w:sz w:val="24"/>
              </w:rPr>
              <w:t>编号</w:t>
            </w:r>
          </w:p>
        </w:tc>
        <w:tc>
          <w:tcPr>
            <w:tcW w:w="1289" w:type="dxa"/>
            <w:shd w:val="clear" w:color="auto" w:fill="auto"/>
            <w:vAlign w:val="center"/>
          </w:tcPr>
          <w:p w14:paraId="6A0A9B3C">
            <w:pPr>
              <w:spacing w:line="540" w:lineRule="exact"/>
              <w:jc w:val="center"/>
              <w:rPr>
                <w:rFonts w:eastAsia="仿宋"/>
                <w:sz w:val="24"/>
              </w:rPr>
            </w:pPr>
            <w:r>
              <w:rPr>
                <w:rFonts w:eastAsia="仿宋"/>
                <w:sz w:val="24"/>
              </w:rPr>
              <w:t>姓名</w:t>
            </w:r>
          </w:p>
        </w:tc>
        <w:tc>
          <w:tcPr>
            <w:tcW w:w="858" w:type="dxa"/>
            <w:shd w:val="clear" w:color="auto" w:fill="auto"/>
            <w:vAlign w:val="center"/>
          </w:tcPr>
          <w:p w14:paraId="33F23074">
            <w:pPr>
              <w:spacing w:line="540" w:lineRule="exact"/>
              <w:jc w:val="center"/>
              <w:rPr>
                <w:rFonts w:eastAsia="仿宋"/>
                <w:sz w:val="24"/>
              </w:rPr>
            </w:pPr>
            <w:r>
              <w:rPr>
                <w:rFonts w:eastAsia="仿宋"/>
                <w:sz w:val="24"/>
              </w:rPr>
              <w:t>性别</w:t>
            </w:r>
          </w:p>
        </w:tc>
        <w:tc>
          <w:tcPr>
            <w:tcW w:w="994" w:type="dxa"/>
            <w:shd w:val="clear" w:color="auto" w:fill="auto"/>
            <w:vAlign w:val="center"/>
          </w:tcPr>
          <w:p w14:paraId="6D399BF1">
            <w:pPr>
              <w:spacing w:line="540" w:lineRule="exact"/>
              <w:jc w:val="center"/>
              <w:rPr>
                <w:rFonts w:eastAsia="仿宋"/>
                <w:sz w:val="24"/>
              </w:rPr>
            </w:pPr>
            <w:r>
              <w:rPr>
                <w:rFonts w:eastAsia="仿宋"/>
                <w:sz w:val="24"/>
              </w:rPr>
              <w:t>年龄</w:t>
            </w:r>
          </w:p>
        </w:tc>
        <w:tc>
          <w:tcPr>
            <w:tcW w:w="1460" w:type="dxa"/>
            <w:shd w:val="clear" w:color="auto" w:fill="auto"/>
            <w:vAlign w:val="center"/>
          </w:tcPr>
          <w:p w14:paraId="56206988">
            <w:pPr>
              <w:spacing w:line="540" w:lineRule="exact"/>
              <w:jc w:val="center"/>
              <w:rPr>
                <w:rFonts w:eastAsia="仿宋"/>
                <w:sz w:val="24"/>
              </w:rPr>
            </w:pPr>
            <w:r>
              <w:rPr>
                <w:rFonts w:eastAsia="仿宋"/>
                <w:sz w:val="24"/>
              </w:rPr>
              <w:t>部门及职务</w:t>
            </w:r>
          </w:p>
        </w:tc>
        <w:tc>
          <w:tcPr>
            <w:tcW w:w="1145" w:type="dxa"/>
            <w:shd w:val="clear" w:color="auto" w:fill="auto"/>
            <w:vAlign w:val="center"/>
          </w:tcPr>
          <w:p w14:paraId="347D5F59">
            <w:pPr>
              <w:spacing w:line="540" w:lineRule="exact"/>
              <w:jc w:val="center"/>
              <w:rPr>
                <w:rFonts w:eastAsia="仿宋"/>
                <w:sz w:val="24"/>
              </w:rPr>
            </w:pPr>
            <w:r>
              <w:rPr>
                <w:rFonts w:eastAsia="仿宋"/>
                <w:sz w:val="24"/>
              </w:rPr>
              <w:t>职称</w:t>
            </w:r>
          </w:p>
        </w:tc>
        <w:tc>
          <w:tcPr>
            <w:tcW w:w="2132" w:type="dxa"/>
            <w:shd w:val="clear" w:color="auto" w:fill="auto"/>
            <w:vAlign w:val="center"/>
          </w:tcPr>
          <w:p w14:paraId="48BFA41C">
            <w:pPr>
              <w:spacing w:line="540" w:lineRule="exact"/>
              <w:jc w:val="center"/>
              <w:rPr>
                <w:rFonts w:eastAsia="仿宋"/>
                <w:sz w:val="24"/>
              </w:rPr>
            </w:pPr>
            <w:r>
              <w:rPr>
                <w:rFonts w:eastAsia="仿宋"/>
                <w:sz w:val="24"/>
              </w:rPr>
              <w:t>项目中的分工</w:t>
            </w:r>
          </w:p>
        </w:tc>
      </w:tr>
      <w:tr w14:paraId="343A6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702A9265">
            <w:pPr>
              <w:spacing w:line="540" w:lineRule="exact"/>
              <w:rPr>
                <w:rFonts w:eastAsia="仿宋"/>
                <w:sz w:val="24"/>
              </w:rPr>
            </w:pPr>
          </w:p>
        </w:tc>
        <w:tc>
          <w:tcPr>
            <w:tcW w:w="716" w:type="dxa"/>
            <w:shd w:val="clear" w:color="auto" w:fill="auto"/>
          </w:tcPr>
          <w:p w14:paraId="2C3F22B4">
            <w:pPr>
              <w:spacing w:line="540" w:lineRule="exact"/>
              <w:rPr>
                <w:rFonts w:eastAsia="仿宋"/>
                <w:sz w:val="24"/>
              </w:rPr>
            </w:pPr>
          </w:p>
        </w:tc>
        <w:tc>
          <w:tcPr>
            <w:tcW w:w="1289" w:type="dxa"/>
            <w:shd w:val="clear" w:color="auto" w:fill="auto"/>
          </w:tcPr>
          <w:p w14:paraId="0D233088">
            <w:pPr>
              <w:spacing w:line="600" w:lineRule="exact"/>
              <w:rPr>
                <w:rFonts w:eastAsia="仿宋"/>
                <w:sz w:val="24"/>
              </w:rPr>
            </w:pPr>
          </w:p>
        </w:tc>
        <w:tc>
          <w:tcPr>
            <w:tcW w:w="858" w:type="dxa"/>
            <w:shd w:val="clear" w:color="auto" w:fill="auto"/>
          </w:tcPr>
          <w:p w14:paraId="1A097C6B">
            <w:pPr>
              <w:spacing w:line="600" w:lineRule="exact"/>
              <w:rPr>
                <w:rFonts w:eastAsia="仿宋"/>
                <w:sz w:val="24"/>
              </w:rPr>
            </w:pPr>
          </w:p>
        </w:tc>
        <w:tc>
          <w:tcPr>
            <w:tcW w:w="994" w:type="dxa"/>
            <w:shd w:val="clear" w:color="auto" w:fill="auto"/>
          </w:tcPr>
          <w:p w14:paraId="78F6D262">
            <w:pPr>
              <w:spacing w:line="600" w:lineRule="exact"/>
              <w:rPr>
                <w:rFonts w:eastAsia="仿宋"/>
                <w:sz w:val="24"/>
              </w:rPr>
            </w:pPr>
          </w:p>
        </w:tc>
        <w:tc>
          <w:tcPr>
            <w:tcW w:w="1460" w:type="dxa"/>
            <w:shd w:val="clear" w:color="auto" w:fill="auto"/>
          </w:tcPr>
          <w:p w14:paraId="2FF1FEAD">
            <w:pPr>
              <w:spacing w:line="600" w:lineRule="exact"/>
              <w:rPr>
                <w:rFonts w:eastAsia="仿宋"/>
                <w:sz w:val="24"/>
              </w:rPr>
            </w:pPr>
          </w:p>
        </w:tc>
        <w:tc>
          <w:tcPr>
            <w:tcW w:w="1145" w:type="dxa"/>
            <w:shd w:val="clear" w:color="auto" w:fill="auto"/>
          </w:tcPr>
          <w:p w14:paraId="71C3FD19">
            <w:pPr>
              <w:spacing w:line="600" w:lineRule="exact"/>
              <w:rPr>
                <w:rFonts w:eastAsia="仿宋"/>
                <w:sz w:val="24"/>
              </w:rPr>
            </w:pPr>
          </w:p>
        </w:tc>
        <w:tc>
          <w:tcPr>
            <w:tcW w:w="2132" w:type="dxa"/>
            <w:shd w:val="clear" w:color="auto" w:fill="auto"/>
          </w:tcPr>
          <w:p w14:paraId="06D1A883">
            <w:pPr>
              <w:spacing w:line="600" w:lineRule="exact"/>
              <w:rPr>
                <w:rFonts w:eastAsia="仿宋"/>
                <w:sz w:val="24"/>
              </w:rPr>
            </w:pPr>
          </w:p>
        </w:tc>
      </w:tr>
      <w:tr w14:paraId="09A0E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3FFF909B">
            <w:pPr>
              <w:spacing w:line="540" w:lineRule="exact"/>
              <w:rPr>
                <w:rFonts w:eastAsia="仿宋"/>
                <w:sz w:val="24"/>
              </w:rPr>
            </w:pPr>
          </w:p>
        </w:tc>
        <w:tc>
          <w:tcPr>
            <w:tcW w:w="716" w:type="dxa"/>
            <w:shd w:val="clear" w:color="auto" w:fill="auto"/>
          </w:tcPr>
          <w:p w14:paraId="4A5B516A">
            <w:pPr>
              <w:spacing w:line="540" w:lineRule="exact"/>
              <w:rPr>
                <w:rFonts w:eastAsia="仿宋"/>
                <w:sz w:val="24"/>
              </w:rPr>
            </w:pPr>
          </w:p>
        </w:tc>
        <w:tc>
          <w:tcPr>
            <w:tcW w:w="1289" w:type="dxa"/>
            <w:shd w:val="clear" w:color="auto" w:fill="auto"/>
          </w:tcPr>
          <w:p w14:paraId="2C4F37CF">
            <w:pPr>
              <w:spacing w:line="600" w:lineRule="exact"/>
              <w:rPr>
                <w:rFonts w:eastAsia="仿宋"/>
                <w:sz w:val="24"/>
              </w:rPr>
            </w:pPr>
          </w:p>
        </w:tc>
        <w:tc>
          <w:tcPr>
            <w:tcW w:w="858" w:type="dxa"/>
            <w:shd w:val="clear" w:color="auto" w:fill="auto"/>
          </w:tcPr>
          <w:p w14:paraId="761CD40A">
            <w:pPr>
              <w:spacing w:line="600" w:lineRule="exact"/>
              <w:rPr>
                <w:rFonts w:eastAsia="仿宋"/>
                <w:sz w:val="24"/>
              </w:rPr>
            </w:pPr>
          </w:p>
        </w:tc>
        <w:tc>
          <w:tcPr>
            <w:tcW w:w="994" w:type="dxa"/>
            <w:shd w:val="clear" w:color="auto" w:fill="auto"/>
          </w:tcPr>
          <w:p w14:paraId="4AFF8DA7">
            <w:pPr>
              <w:spacing w:line="600" w:lineRule="exact"/>
              <w:rPr>
                <w:rFonts w:eastAsia="仿宋"/>
                <w:sz w:val="24"/>
              </w:rPr>
            </w:pPr>
          </w:p>
        </w:tc>
        <w:tc>
          <w:tcPr>
            <w:tcW w:w="1460" w:type="dxa"/>
            <w:shd w:val="clear" w:color="auto" w:fill="auto"/>
          </w:tcPr>
          <w:p w14:paraId="48EA099F">
            <w:pPr>
              <w:spacing w:line="600" w:lineRule="exact"/>
              <w:rPr>
                <w:rFonts w:eastAsia="仿宋"/>
                <w:sz w:val="24"/>
              </w:rPr>
            </w:pPr>
          </w:p>
        </w:tc>
        <w:tc>
          <w:tcPr>
            <w:tcW w:w="1145" w:type="dxa"/>
            <w:shd w:val="clear" w:color="auto" w:fill="auto"/>
          </w:tcPr>
          <w:p w14:paraId="557FFD51">
            <w:pPr>
              <w:spacing w:line="600" w:lineRule="exact"/>
              <w:rPr>
                <w:rFonts w:eastAsia="仿宋"/>
                <w:sz w:val="24"/>
              </w:rPr>
            </w:pPr>
          </w:p>
        </w:tc>
        <w:tc>
          <w:tcPr>
            <w:tcW w:w="2132" w:type="dxa"/>
            <w:shd w:val="clear" w:color="auto" w:fill="auto"/>
          </w:tcPr>
          <w:p w14:paraId="2A25DD20">
            <w:pPr>
              <w:spacing w:line="600" w:lineRule="exact"/>
              <w:rPr>
                <w:rFonts w:eastAsia="仿宋"/>
                <w:sz w:val="24"/>
              </w:rPr>
            </w:pPr>
          </w:p>
        </w:tc>
      </w:tr>
      <w:tr w14:paraId="3F1EA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7BC4159A">
            <w:pPr>
              <w:spacing w:line="540" w:lineRule="exact"/>
              <w:rPr>
                <w:rFonts w:eastAsia="仿宋"/>
                <w:sz w:val="24"/>
              </w:rPr>
            </w:pPr>
          </w:p>
        </w:tc>
        <w:tc>
          <w:tcPr>
            <w:tcW w:w="716" w:type="dxa"/>
            <w:shd w:val="clear" w:color="auto" w:fill="auto"/>
          </w:tcPr>
          <w:p w14:paraId="2C7DA231">
            <w:pPr>
              <w:spacing w:line="540" w:lineRule="exact"/>
              <w:rPr>
                <w:rFonts w:eastAsia="仿宋"/>
                <w:sz w:val="24"/>
              </w:rPr>
            </w:pPr>
          </w:p>
        </w:tc>
        <w:tc>
          <w:tcPr>
            <w:tcW w:w="1289" w:type="dxa"/>
            <w:shd w:val="clear" w:color="auto" w:fill="auto"/>
          </w:tcPr>
          <w:p w14:paraId="6AC40558">
            <w:pPr>
              <w:spacing w:line="600" w:lineRule="exact"/>
              <w:rPr>
                <w:rFonts w:eastAsia="仿宋"/>
                <w:sz w:val="24"/>
              </w:rPr>
            </w:pPr>
          </w:p>
        </w:tc>
        <w:tc>
          <w:tcPr>
            <w:tcW w:w="858" w:type="dxa"/>
            <w:shd w:val="clear" w:color="auto" w:fill="auto"/>
          </w:tcPr>
          <w:p w14:paraId="7D0DEF1C">
            <w:pPr>
              <w:spacing w:line="600" w:lineRule="exact"/>
              <w:rPr>
                <w:rFonts w:eastAsia="仿宋"/>
                <w:sz w:val="24"/>
              </w:rPr>
            </w:pPr>
          </w:p>
        </w:tc>
        <w:tc>
          <w:tcPr>
            <w:tcW w:w="994" w:type="dxa"/>
            <w:shd w:val="clear" w:color="auto" w:fill="auto"/>
          </w:tcPr>
          <w:p w14:paraId="1A9B05D4">
            <w:pPr>
              <w:spacing w:line="600" w:lineRule="exact"/>
              <w:rPr>
                <w:rFonts w:eastAsia="仿宋"/>
                <w:sz w:val="24"/>
              </w:rPr>
            </w:pPr>
          </w:p>
        </w:tc>
        <w:tc>
          <w:tcPr>
            <w:tcW w:w="1460" w:type="dxa"/>
            <w:shd w:val="clear" w:color="auto" w:fill="auto"/>
          </w:tcPr>
          <w:p w14:paraId="483B44D8">
            <w:pPr>
              <w:spacing w:line="600" w:lineRule="exact"/>
              <w:rPr>
                <w:rFonts w:eastAsia="仿宋"/>
                <w:sz w:val="24"/>
              </w:rPr>
            </w:pPr>
          </w:p>
        </w:tc>
        <w:tc>
          <w:tcPr>
            <w:tcW w:w="1145" w:type="dxa"/>
            <w:shd w:val="clear" w:color="auto" w:fill="auto"/>
          </w:tcPr>
          <w:p w14:paraId="24CD0077">
            <w:pPr>
              <w:spacing w:line="600" w:lineRule="exact"/>
              <w:rPr>
                <w:rFonts w:eastAsia="仿宋"/>
                <w:sz w:val="24"/>
              </w:rPr>
            </w:pPr>
          </w:p>
        </w:tc>
        <w:tc>
          <w:tcPr>
            <w:tcW w:w="2132" w:type="dxa"/>
            <w:shd w:val="clear" w:color="auto" w:fill="auto"/>
          </w:tcPr>
          <w:p w14:paraId="6797A195">
            <w:pPr>
              <w:spacing w:line="600" w:lineRule="exact"/>
              <w:rPr>
                <w:rFonts w:eastAsia="仿宋"/>
                <w:sz w:val="24"/>
              </w:rPr>
            </w:pPr>
          </w:p>
        </w:tc>
      </w:tr>
      <w:tr w14:paraId="159D9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1718D7B1">
            <w:pPr>
              <w:spacing w:line="540" w:lineRule="exact"/>
              <w:rPr>
                <w:rFonts w:eastAsia="仿宋"/>
                <w:sz w:val="24"/>
              </w:rPr>
            </w:pPr>
          </w:p>
        </w:tc>
        <w:tc>
          <w:tcPr>
            <w:tcW w:w="716" w:type="dxa"/>
            <w:shd w:val="clear" w:color="auto" w:fill="auto"/>
          </w:tcPr>
          <w:p w14:paraId="2F175275">
            <w:pPr>
              <w:spacing w:line="540" w:lineRule="exact"/>
              <w:rPr>
                <w:rFonts w:eastAsia="仿宋"/>
                <w:sz w:val="24"/>
              </w:rPr>
            </w:pPr>
          </w:p>
        </w:tc>
        <w:tc>
          <w:tcPr>
            <w:tcW w:w="1289" w:type="dxa"/>
            <w:shd w:val="clear" w:color="auto" w:fill="auto"/>
          </w:tcPr>
          <w:p w14:paraId="2CC30BFA">
            <w:pPr>
              <w:spacing w:line="600" w:lineRule="exact"/>
              <w:rPr>
                <w:rFonts w:eastAsia="仿宋"/>
                <w:sz w:val="24"/>
              </w:rPr>
            </w:pPr>
          </w:p>
        </w:tc>
        <w:tc>
          <w:tcPr>
            <w:tcW w:w="858" w:type="dxa"/>
            <w:shd w:val="clear" w:color="auto" w:fill="auto"/>
          </w:tcPr>
          <w:p w14:paraId="51AF3582">
            <w:pPr>
              <w:spacing w:line="600" w:lineRule="exact"/>
              <w:rPr>
                <w:rFonts w:eastAsia="仿宋"/>
                <w:sz w:val="24"/>
              </w:rPr>
            </w:pPr>
          </w:p>
        </w:tc>
        <w:tc>
          <w:tcPr>
            <w:tcW w:w="994" w:type="dxa"/>
            <w:shd w:val="clear" w:color="auto" w:fill="auto"/>
          </w:tcPr>
          <w:p w14:paraId="49A4A533">
            <w:pPr>
              <w:spacing w:line="600" w:lineRule="exact"/>
              <w:rPr>
                <w:rFonts w:eastAsia="仿宋"/>
                <w:sz w:val="24"/>
              </w:rPr>
            </w:pPr>
          </w:p>
        </w:tc>
        <w:tc>
          <w:tcPr>
            <w:tcW w:w="1460" w:type="dxa"/>
            <w:shd w:val="clear" w:color="auto" w:fill="auto"/>
          </w:tcPr>
          <w:p w14:paraId="4C6281B9">
            <w:pPr>
              <w:spacing w:line="600" w:lineRule="exact"/>
              <w:rPr>
                <w:rFonts w:eastAsia="仿宋"/>
                <w:sz w:val="24"/>
              </w:rPr>
            </w:pPr>
          </w:p>
        </w:tc>
        <w:tc>
          <w:tcPr>
            <w:tcW w:w="1145" w:type="dxa"/>
            <w:shd w:val="clear" w:color="auto" w:fill="auto"/>
          </w:tcPr>
          <w:p w14:paraId="7A177B22">
            <w:pPr>
              <w:spacing w:line="600" w:lineRule="exact"/>
              <w:rPr>
                <w:rFonts w:eastAsia="仿宋"/>
                <w:sz w:val="24"/>
              </w:rPr>
            </w:pPr>
          </w:p>
        </w:tc>
        <w:tc>
          <w:tcPr>
            <w:tcW w:w="2132" w:type="dxa"/>
            <w:shd w:val="clear" w:color="auto" w:fill="auto"/>
          </w:tcPr>
          <w:p w14:paraId="71DBBAE3">
            <w:pPr>
              <w:spacing w:line="600" w:lineRule="exact"/>
              <w:rPr>
                <w:rFonts w:eastAsia="仿宋"/>
                <w:sz w:val="24"/>
              </w:rPr>
            </w:pPr>
          </w:p>
        </w:tc>
      </w:tr>
      <w:tr w14:paraId="2BB2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5A33E9A9">
            <w:pPr>
              <w:spacing w:line="540" w:lineRule="exact"/>
              <w:rPr>
                <w:rFonts w:eastAsia="仿宋"/>
                <w:sz w:val="24"/>
              </w:rPr>
            </w:pPr>
          </w:p>
        </w:tc>
        <w:tc>
          <w:tcPr>
            <w:tcW w:w="716" w:type="dxa"/>
            <w:shd w:val="clear" w:color="auto" w:fill="auto"/>
          </w:tcPr>
          <w:p w14:paraId="1497D2C3">
            <w:pPr>
              <w:spacing w:line="540" w:lineRule="exact"/>
              <w:rPr>
                <w:rFonts w:eastAsia="仿宋"/>
                <w:sz w:val="24"/>
              </w:rPr>
            </w:pPr>
          </w:p>
        </w:tc>
        <w:tc>
          <w:tcPr>
            <w:tcW w:w="1289" w:type="dxa"/>
            <w:shd w:val="clear" w:color="auto" w:fill="auto"/>
          </w:tcPr>
          <w:p w14:paraId="1F7D3891">
            <w:pPr>
              <w:spacing w:line="600" w:lineRule="exact"/>
              <w:rPr>
                <w:rFonts w:eastAsia="仿宋"/>
                <w:sz w:val="24"/>
              </w:rPr>
            </w:pPr>
          </w:p>
        </w:tc>
        <w:tc>
          <w:tcPr>
            <w:tcW w:w="858" w:type="dxa"/>
            <w:shd w:val="clear" w:color="auto" w:fill="auto"/>
          </w:tcPr>
          <w:p w14:paraId="21EFCF38">
            <w:pPr>
              <w:spacing w:line="600" w:lineRule="exact"/>
              <w:rPr>
                <w:rFonts w:eastAsia="仿宋"/>
                <w:sz w:val="24"/>
              </w:rPr>
            </w:pPr>
          </w:p>
        </w:tc>
        <w:tc>
          <w:tcPr>
            <w:tcW w:w="994" w:type="dxa"/>
            <w:shd w:val="clear" w:color="auto" w:fill="auto"/>
          </w:tcPr>
          <w:p w14:paraId="07ED6832">
            <w:pPr>
              <w:spacing w:line="600" w:lineRule="exact"/>
              <w:rPr>
                <w:rFonts w:eastAsia="仿宋"/>
                <w:sz w:val="24"/>
              </w:rPr>
            </w:pPr>
          </w:p>
        </w:tc>
        <w:tc>
          <w:tcPr>
            <w:tcW w:w="1460" w:type="dxa"/>
            <w:shd w:val="clear" w:color="auto" w:fill="auto"/>
          </w:tcPr>
          <w:p w14:paraId="39C2F944">
            <w:pPr>
              <w:spacing w:line="600" w:lineRule="exact"/>
              <w:rPr>
                <w:rFonts w:eastAsia="仿宋"/>
                <w:sz w:val="24"/>
              </w:rPr>
            </w:pPr>
          </w:p>
        </w:tc>
        <w:tc>
          <w:tcPr>
            <w:tcW w:w="1145" w:type="dxa"/>
            <w:shd w:val="clear" w:color="auto" w:fill="auto"/>
          </w:tcPr>
          <w:p w14:paraId="07E17AE6">
            <w:pPr>
              <w:spacing w:line="600" w:lineRule="exact"/>
              <w:rPr>
                <w:rFonts w:eastAsia="仿宋"/>
                <w:sz w:val="24"/>
              </w:rPr>
            </w:pPr>
          </w:p>
        </w:tc>
        <w:tc>
          <w:tcPr>
            <w:tcW w:w="2132" w:type="dxa"/>
            <w:shd w:val="clear" w:color="auto" w:fill="auto"/>
          </w:tcPr>
          <w:p w14:paraId="7034912F">
            <w:pPr>
              <w:spacing w:line="600" w:lineRule="exact"/>
              <w:rPr>
                <w:rFonts w:eastAsia="仿宋"/>
                <w:sz w:val="24"/>
              </w:rPr>
            </w:pPr>
          </w:p>
        </w:tc>
      </w:tr>
      <w:tr w14:paraId="7649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004EE4D3">
            <w:pPr>
              <w:spacing w:line="540" w:lineRule="exact"/>
              <w:rPr>
                <w:rFonts w:eastAsia="仿宋"/>
                <w:sz w:val="24"/>
              </w:rPr>
            </w:pPr>
          </w:p>
        </w:tc>
        <w:tc>
          <w:tcPr>
            <w:tcW w:w="716" w:type="dxa"/>
            <w:shd w:val="clear" w:color="auto" w:fill="auto"/>
          </w:tcPr>
          <w:p w14:paraId="6DAD132B">
            <w:pPr>
              <w:spacing w:line="540" w:lineRule="exact"/>
              <w:rPr>
                <w:rFonts w:eastAsia="仿宋"/>
                <w:sz w:val="24"/>
              </w:rPr>
            </w:pPr>
          </w:p>
        </w:tc>
        <w:tc>
          <w:tcPr>
            <w:tcW w:w="1289" w:type="dxa"/>
            <w:shd w:val="clear" w:color="auto" w:fill="auto"/>
          </w:tcPr>
          <w:p w14:paraId="23C55262">
            <w:pPr>
              <w:spacing w:line="600" w:lineRule="exact"/>
              <w:rPr>
                <w:rFonts w:eastAsia="仿宋"/>
                <w:sz w:val="24"/>
              </w:rPr>
            </w:pPr>
          </w:p>
        </w:tc>
        <w:tc>
          <w:tcPr>
            <w:tcW w:w="858" w:type="dxa"/>
            <w:shd w:val="clear" w:color="auto" w:fill="auto"/>
          </w:tcPr>
          <w:p w14:paraId="63F641E8">
            <w:pPr>
              <w:spacing w:line="600" w:lineRule="exact"/>
              <w:rPr>
                <w:rFonts w:eastAsia="仿宋"/>
                <w:sz w:val="24"/>
              </w:rPr>
            </w:pPr>
          </w:p>
        </w:tc>
        <w:tc>
          <w:tcPr>
            <w:tcW w:w="994" w:type="dxa"/>
            <w:shd w:val="clear" w:color="auto" w:fill="auto"/>
          </w:tcPr>
          <w:p w14:paraId="794B45FB">
            <w:pPr>
              <w:spacing w:line="600" w:lineRule="exact"/>
              <w:rPr>
                <w:rFonts w:eastAsia="仿宋"/>
                <w:sz w:val="24"/>
              </w:rPr>
            </w:pPr>
          </w:p>
        </w:tc>
        <w:tc>
          <w:tcPr>
            <w:tcW w:w="1460" w:type="dxa"/>
            <w:shd w:val="clear" w:color="auto" w:fill="auto"/>
          </w:tcPr>
          <w:p w14:paraId="57C8B32E">
            <w:pPr>
              <w:spacing w:line="600" w:lineRule="exact"/>
              <w:rPr>
                <w:rFonts w:eastAsia="仿宋"/>
                <w:sz w:val="24"/>
              </w:rPr>
            </w:pPr>
          </w:p>
        </w:tc>
        <w:tc>
          <w:tcPr>
            <w:tcW w:w="1145" w:type="dxa"/>
            <w:shd w:val="clear" w:color="auto" w:fill="auto"/>
          </w:tcPr>
          <w:p w14:paraId="498ED56F">
            <w:pPr>
              <w:spacing w:line="600" w:lineRule="exact"/>
              <w:rPr>
                <w:rFonts w:eastAsia="仿宋"/>
                <w:sz w:val="24"/>
              </w:rPr>
            </w:pPr>
          </w:p>
        </w:tc>
        <w:tc>
          <w:tcPr>
            <w:tcW w:w="2132" w:type="dxa"/>
            <w:shd w:val="clear" w:color="auto" w:fill="auto"/>
          </w:tcPr>
          <w:p w14:paraId="079EE87B">
            <w:pPr>
              <w:spacing w:line="600" w:lineRule="exact"/>
              <w:rPr>
                <w:rFonts w:eastAsia="仿宋"/>
                <w:sz w:val="24"/>
              </w:rPr>
            </w:pPr>
          </w:p>
        </w:tc>
      </w:tr>
      <w:tr w14:paraId="3A09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7AB6AA56">
            <w:pPr>
              <w:spacing w:line="540" w:lineRule="exact"/>
              <w:rPr>
                <w:rFonts w:eastAsia="仿宋"/>
                <w:sz w:val="24"/>
              </w:rPr>
            </w:pPr>
          </w:p>
        </w:tc>
        <w:tc>
          <w:tcPr>
            <w:tcW w:w="716" w:type="dxa"/>
            <w:shd w:val="clear" w:color="auto" w:fill="auto"/>
          </w:tcPr>
          <w:p w14:paraId="4CB1AC0A">
            <w:pPr>
              <w:spacing w:line="540" w:lineRule="exact"/>
              <w:rPr>
                <w:rFonts w:eastAsia="仿宋"/>
                <w:sz w:val="24"/>
              </w:rPr>
            </w:pPr>
          </w:p>
        </w:tc>
        <w:tc>
          <w:tcPr>
            <w:tcW w:w="1289" w:type="dxa"/>
            <w:shd w:val="clear" w:color="auto" w:fill="auto"/>
          </w:tcPr>
          <w:p w14:paraId="5721CCC7">
            <w:pPr>
              <w:spacing w:line="600" w:lineRule="exact"/>
              <w:rPr>
                <w:rFonts w:eastAsia="仿宋"/>
                <w:sz w:val="24"/>
              </w:rPr>
            </w:pPr>
          </w:p>
        </w:tc>
        <w:tc>
          <w:tcPr>
            <w:tcW w:w="858" w:type="dxa"/>
            <w:shd w:val="clear" w:color="auto" w:fill="auto"/>
          </w:tcPr>
          <w:p w14:paraId="46B9E3A1">
            <w:pPr>
              <w:spacing w:line="600" w:lineRule="exact"/>
              <w:rPr>
                <w:rFonts w:eastAsia="仿宋"/>
                <w:sz w:val="24"/>
              </w:rPr>
            </w:pPr>
          </w:p>
        </w:tc>
        <w:tc>
          <w:tcPr>
            <w:tcW w:w="994" w:type="dxa"/>
            <w:shd w:val="clear" w:color="auto" w:fill="auto"/>
          </w:tcPr>
          <w:p w14:paraId="645E828F">
            <w:pPr>
              <w:spacing w:line="600" w:lineRule="exact"/>
              <w:rPr>
                <w:rFonts w:eastAsia="仿宋"/>
                <w:sz w:val="24"/>
              </w:rPr>
            </w:pPr>
          </w:p>
        </w:tc>
        <w:tc>
          <w:tcPr>
            <w:tcW w:w="1460" w:type="dxa"/>
            <w:shd w:val="clear" w:color="auto" w:fill="auto"/>
          </w:tcPr>
          <w:p w14:paraId="18C39772">
            <w:pPr>
              <w:spacing w:line="600" w:lineRule="exact"/>
              <w:rPr>
                <w:rFonts w:eastAsia="仿宋"/>
                <w:sz w:val="24"/>
              </w:rPr>
            </w:pPr>
          </w:p>
        </w:tc>
        <w:tc>
          <w:tcPr>
            <w:tcW w:w="1145" w:type="dxa"/>
            <w:shd w:val="clear" w:color="auto" w:fill="auto"/>
          </w:tcPr>
          <w:p w14:paraId="2295AEAE">
            <w:pPr>
              <w:spacing w:line="600" w:lineRule="exact"/>
              <w:rPr>
                <w:rFonts w:eastAsia="仿宋"/>
                <w:sz w:val="24"/>
              </w:rPr>
            </w:pPr>
          </w:p>
        </w:tc>
        <w:tc>
          <w:tcPr>
            <w:tcW w:w="2132" w:type="dxa"/>
            <w:shd w:val="clear" w:color="auto" w:fill="auto"/>
          </w:tcPr>
          <w:p w14:paraId="635B20E0">
            <w:pPr>
              <w:spacing w:line="600" w:lineRule="exact"/>
              <w:rPr>
                <w:rFonts w:eastAsia="仿宋"/>
                <w:sz w:val="24"/>
              </w:rPr>
            </w:pPr>
          </w:p>
        </w:tc>
      </w:tr>
      <w:tr w14:paraId="4930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0AFCAC41">
            <w:pPr>
              <w:spacing w:line="540" w:lineRule="exact"/>
              <w:rPr>
                <w:rFonts w:eastAsia="仿宋"/>
                <w:sz w:val="24"/>
              </w:rPr>
            </w:pPr>
          </w:p>
        </w:tc>
        <w:tc>
          <w:tcPr>
            <w:tcW w:w="716" w:type="dxa"/>
            <w:shd w:val="clear" w:color="auto" w:fill="auto"/>
          </w:tcPr>
          <w:p w14:paraId="1A68FCFA">
            <w:pPr>
              <w:spacing w:line="540" w:lineRule="exact"/>
              <w:rPr>
                <w:rFonts w:eastAsia="仿宋"/>
                <w:sz w:val="24"/>
              </w:rPr>
            </w:pPr>
          </w:p>
        </w:tc>
        <w:tc>
          <w:tcPr>
            <w:tcW w:w="1289" w:type="dxa"/>
            <w:shd w:val="clear" w:color="auto" w:fill="auto"/>
          </w:tcPr>
          <w:p w14:paraId="48BDC19C">
            <w:pPr>
              <w:spacing w:line="600" w:lineRule="exact"/>
              <w:rPr>
                <w:rFonts w:eastAsia="仿宋"/>
                <w:sz w:val="24"/>
              </w:rPr>
            </w:pPr>
          </w:p>
        </w:tc>
        <w:tc>
          <w:tcPr>
            <w:tcW w:w="858" w:type="dxa"/>
            <w:shd w:val="clear" w:color="auto" w:fill="auto"/>
          </w:tcPr>
          <w:p w14:paraId="32B95FC1">
            <w:pPr>
              <w:spacing w:line="600" w:lineRule="exact"/>
              <w:rPr>
                <w:rFonts w:eastAsia="仿宋"/>
                <w:sz w:val="24"/>
              </w:rPr>
            </w:pPr>
          </w:p>
        </w:tc>
        <w:tc>
          <w:tcPr>
            <w:tcW w:w="994" w:type="dxa"/>
            <w:shd w:val="clear" w:color="auto" w:fill="auto"/>
          </w:tcPr>
          <w:p w14:paraId="0C9B400A">
            <w:pPr>
              <w:spacing w:line="600" w:lineRule="exact"/>
              <w:rPr>
                <w:rFonts w:eastAsia="仿宋"/>
                <w:sz w:val="24"/>
              </w:rPr>
            </w:pPr>
          </w:p>
        </w:tc>
        <w:tc>
          <w:tcPr>
            <w:tcW w:w="1460" w:type="dxa"/>
            <w:shd w:val="clear" w:color="auto" w:fill="auto"/>
          </w:tcPr>
          <w:p w14:paraId="3AF479B4">
            <w:pPr>
              <w:spacing w:line="600" w:lineRule="exact"/>
              <w:rPr>
                <w:rFonts w:eastAsia="仿宋"/>
                <w:sz w:val="24"/>
              </w:rPr>
            </w:pPr>
          </w:p>
        </w:tc>
        <w:tc>
          <w:tcPr>
            <w:tcW w:w="1145" w:type="dxa"/>
            <w:shd w:val="clear" w:color="auto" w:fill="auto"/>
          </w:tcPr>
          <w:p w14:paraId="4FEDBF76">
            <w:pPr>
              <w:spacing w:line="600" w:lineRule="exact"/>
              <w:rPr>
                <w:rFonts w:eastAsia="仿宋"/>
                <w:sz w:val="24"/>
              </w:rPr>
            </w:pPr>
          </w:p>
        </w:tc>
        <w:tc>
          <w:tcPr>
            <w:tcW w:w="2132" w:type="dxa"/>
            <w:shd w:val="clear" w:color="auto" w:fill="auto"/>
          </w:tcPr>
          <w:p w14:paraId="6ED7003C">
            <w:pPr>
              <w:spacing w:line="600" w:lineRule="exact"/>
              <w:rPr>
                <w:rFonts w:eastAsia="仿宋"/>
                <w:sz w:val="24"/>
              </w:rPr>
            </w:pPr>
          </w:p>
        </w:tc>
      </w:tr>
      <w:tr w14:paraId="26B14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75009507">
            <w:pPr>
              <w:spacing w:line="540" w:lineRule="exact"/>
              <w:rPr>
                <w:rFonts w:eastAsia="仿宋"/>
                <w:sz w:val="24"/>
              </w:rPr>
            </w:pPr>
          </w:p>
        </w:tc>
        <w:tc>
          <w:tcPr>
            <w:tcW w:w="716" w:type="dxa"/>
            <w:shd w:val="clear" w:color="auto" w:fill="auto"/>
          </w:tcPr>
          <w:p w14:paraId="326215B2">
            <w:pPr>
              <w:spacing w:line="540" w:lineRule="exact"/>
              <w:rPr>
                <w:rFonts w:eastAsia="仿宋"/>
                <w:sz w:val="24"/>
              </w:rPr>
            </w:pPr>
          </w:p>
        </w:tc>
        <w:tc>
          <w:tcPr>
            <w:tcW w:w="1289" w:type="dxa"/>
            <w:shd w:val="clear" w:color="auto" w:fill="auto"/>
          </w:tcPr>
          <w:p w14:paraId="77E713B8">
            <w:pPr>
              <w:spacing w:line="600" w:lineRule="exact"/>
              <w:rPr>
                <w:rFonts w:eastAsia="仿宋"/>
                <w:sz w:val="24"/>
              </w:rPr>
            </w:pPr>
          </w:p>
        </w:tc>
        <w:tc>
          <w:tcPr>
            <w:tcW w:w="858" w:type="dxa"/>
            <w:shd w:val="clear" w:color="auto" w:fill="auto"/>
          </w:tcPr>
          <w:p w14:paraId="76EC73AD">
            <w:pPr>
              <w:spacing w:line="600" w:lineRule="exact"/>
              <w:rPr>
                <w:rFonts w:eastAsia="仿宋"/>
                <w:sz w:val="24"/>
              </w:rPr>
            </w:pPr>
          </w:p>
        </w:tc>
        <w:tc>
          <w:tcPr>
            <w:tcW w:w="994" w:type="dxa"/>
            <w:shd w:val="clear" w:color="auto" w:fill="auto"/>
          </w:tcPr>
          <w:p w14:paraId="681E9B2C">
            <w:pPr>
              <w:spacing w:line="600" w:lineRule="exact"/>
              <w:rPr>
                <w:rFonts w:eastAsia="仿宋"/>
                <w:sz w:val="24"/>
              </w:rPr>
            </w:pPr>
          </w:p>
        </w:tc>
        <w:tc>
          <w:tcPr>
            <w:tcW w:w="1460" w:type="dxa"/>
            <w:shd w:val="clear" w:color="auto" w:fill="auto"/>
          </w:tcPr>
          <w:p w14:paraId="7933D367">
            <w:pPr>
              <w:spacing w:line="600" w:lineRule="exact"/>
              <w:rPr>
                <w:rFonts w:eastAsia="仿宋"/>
                <w:sz w:val="24"/>
              </w:rPr>
            </w:pPr>
          </w:p>
        </w:tc>
        <w:tc>
          <w:tcPr>
            <w:tcW w:w="1145" w:type="dxa"/>
            <w:shd w:val="clear" w:color="auto" w:fill="auto"/>
          </w:tcPr>
          <w:p w14:paraId="54421040">
            <w:pPr>
              <w:spacing w:line="600" w:lineRule="exact"/>
              <w:rPr>
                <w:rFonts w:eastAsia="仿宋"/>
                <w:sz w:val="24"/>
              </w:rPr>
            </w:pPr>
          </w:p>
        </w:tc>
        <w:tc>
          <w:tcPr>
            <w:tcW w:w="2132" w:type="dxa"/>
            <w:shd w:val="clear" w:color="auto" w:fill="auto"/>
          </w:tcPr>
          <w:p w14:paraId="05764E94">
            <w:pPr>
              <w:spacing w:line="600" w:lineRule="exact"/>
              <w:rPr>
                <w:rFonts w:eastAsia="仿宋"/>
                <w:sz w:val="24"/>
              </w:rPr>
            </w:pPr>
          </w:p>
        </w:tc>
      </w:tr>
      <w:tr w14:paraId="00AF6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7A671740">
            <w:pPr>
              <w:spacing w:line="540" w:lineRule="exact"/>
              <w:rPr>
                <w:rFonts w:eastAsia="仿宋"/>
                <w:sz w:val="24"/>
              </w:rPr>
            </w:pPr>
          </w:p>
        </w:tc>
        <w:tc>
          <w:tcPr>
            <w:tcW w:w="716" w:type="dxa"/>
            <w:shd w:val="clear" w:color="auto" w:fill="auto"/>
          </w:tcPr>
          <w:p w14:paraId="5FF3DD8C">
            <w:pPr>
              <w:spacing w:line="540" w:lineRule="exact"/>
              <w:rPr>
                <w:rFonts w:eastAsia="仿宋"/>
                <w:sz w:val="24"/>
              </w:rPr>
            </w:pPr>
          </w:p>
        </w:tc>
        <w:tc>
          <w:tcPr>
            <w:tcW w:w="1289" w:type="dxa"/>
            <w:shd w:val="clear" w:color="auto" w:fill="auto"/>
          </w:tcPr>
          <w:p w14:paraId="298721E5">
            <w:pPr>
              <w:spacing w:line="600" w:lineRule="exact"/>
              <w:rPr>
                <w:rFonts w:eastAsia="仿宋"/>
                <w:sz w:val="24"/>
              </w:rPr>
            </w:pPr>
          </w:p>
        </w:tc>
        <w:tc>
          <w:tcPr>
            <w:tcW w:w="858" w:type="dxa"/>
            <w:shd w:val="clear" w:color="auto" w:fill="auto"/>
          </w:tcPr>
          <w:p w14:paraId="402C2675">
            <w:pPr>
              <w:spacing w:line="600" w:lineRule="exact"/>
              <w:rPr>
                <w:rFonts w:eastAsia="仿宋"/>
                <w:sz w:val="24"/>
              </w:rPr>
            </w:pPr>
          </w:p>
        </w:tc>
        <w:tc>
          <w:tcPr>
            <w:tcW w:w="994" w:type="dxa"/>
            <w:shd w:val="clear" w:color="auto" w:fill="auto"/>
          </w:tcPr>
          <w:p w14:paraId="78CC2F4A">
            <w:pPr>
              <w:spacing w:line="600" w:lineRule="exact"/>
              <w:rPr>
                <w:rFonts w:eastAsia="仿宋"/>
                <w:sz w:val="24"/>
              </w:rPr>
            </w:pPr>
          </w:p>
        </w:tc>
        <w:tc>
          <w:tcPr>
            <w:tcW w:w="1460" w:type="dxa"/>
            <w:shd w:val="clear" w:color="auto" w:fill="auto"/>
          </w:tcPr>
          <w:p w14:paraId="4C3F3373">
            <w:pPr>
              <w:spacing w:line="600" w:lineRule="exact"/>
              <w:rPr>
                <w:rFonts w:eastAsia="仿宋"/>
                <w:sz w:val="24"/>
              </w:rPr>
            </w:pPr>
          </w:p>
        </w:tc>
        <w:tc>
          <w:tcPr>
            <w:tcW w:w="1145" w:type="dxa"/>
            <w:shd w:val="clear" w:color="auto" w:fill="auto"/>
          </w:tcPr>
          <w:p w14:paraId="2FA5AF80">
            <w:pPr>
              <w:spacing w:line="600" w:lineRule="exact"/>
              <w:rPr>
                <w:rFonts w:eastAsia="仿宋"/>
                <w:sz w:val="24"/>
              </w:rPr>
            </w:pPr>
          </w:p>
        </w:tc>
        <w:tc>
          <w:tcPr>
            <w:tcW w:w="2132" w:type="dxa"/>
            <w:shd w:val="clear" w:color="auto" w:fill="auto"/>
          </w:tcPr>
          <w:p w14:paraId="024A8A7C">
            <w:pPr>
              <w:spacing w:line="600" w:lineRule="exact"/>
              <w:rPr>
                <w:rFonts w:eastAsia="仿宋"/>
                <w:sz w:val="24"/>
              </w:rPr>
            </w:pPr>
          </w:p>
        </w:tc>
      </w:tr>
      <w:tr w14:paraId="5E78D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641DADC9">
            <w:pPr>
              <w:spacing w:line="540" w:lineRule="exact"/>
              <w:rPr>
                <w:rFonts w:eastAsia="仿宋"/>
                <w:sz w:val="24"/>
              </w:rPr>
            </w:pPr>
          </w:p>
        </w:tc>
        <w:tc>
          <w:tcPr>
            <w:tcW w:w="716" w:type="dxa"/>
            <w:shd w:val="clear" w:color="auto" w:fill="auto"/>
          </w:tcPr>
          <w:p w14:paraId="61A0D5AC">
            <w:pPr>
              <w:spacing w:line="540" w:lineRule="exact"/>
              <w:rPr>
                <w:rFonts w:eastAsia="仿宋"/>
                <w:sz w:val="24"/>
              </w:rPr>
            </w:pPr>
          </w:p>
        </w:tc>
        <w:tc>
          <w:tcPr>
            <w:tcW w:w="1289" w:type="dxa"/>
            <w:shd w:val="clear" w:color="auto" w:fill="auto"/>
          </w:tcPr>
          <w:p w14:paraId="72321686">
            <w:pPr>
              <w:spacing w:line="600" w:lineRule="exact"/>
              <w:rPr>
                <w:rFonts w:eastAsia="仿宋"/>
                <w:sz w:val="24"/>
              </w:rPr>
            </w:pPr>
          </w:p>
        </w:tc>
        <w:tc>
          <w:tcPr>
            <w:tcW w:w="858" w:type="dxa"/>
            <w:shd w:val="clear" w:color="auto" w:fill="auto"/>
          </w:tcPr>
          <w:p w14:paraId="06971A3B">
            <w:pPr>
              <w:spacing w:line="600" w:lineRule="exact"/>
              <w:rPr>
                <w:rFonts w:eastAsia="仿宋"/>
                <w:sz w:val="24"/>
              </w:rPr>
            </w:pPr>
          </w:p>
        </w:tc>
        <w:tc>
          <w:tcPr>
            <w:tcW w:w="994" w:type="dxa"/>
            <w:shd w:val="clear" w:color="auto" w:fill="auto"/>
          </w:tcPr>
          <w:p w14:paraId="6DD5ED2C">
            <w:pPr>
              <w:spacing w:line="600" w:lineRule="exact"/>
              <w:rPr>
                <w:rFonts w:eastAsia="仿宋"/>
                <w:sz w:val="24"/>
              </w:rPr>
            </w:pPr>
          </w:p>
        </w:tc>
        <w:tc>
          <w:tcPr>
            <w:tcW w:w="1460" w:type="dxa"/>
            <w:shd w:val="clear" w:color="auto" w:fill="auto"/>
          </w:tcPr>
          <w:p w14:paraId="42F8A37A">
            <w:pPr>
              <w:spacing w:line="600" w:lineRule="exact"/>
              <w:rPr>
                <w:rFonts w:eastAsia="仿宋"/>
                <w:sz w:val="24"/>
              </w:rPr>
            </w:pPr>
          </w:p>
        </w:tc>
        <w:tc>
          <w:tcPr>
            <w:tcW w:w="1145" w:type="dxa"/>
            <w:shd w:val="clear" w:color="auto" w:fill="auto"/>
          </w:tcPr>
          <w:p w14:paraId="57A447C6">
            <w:pPr>
              <w:spacing w:line="600" w:lineRule="exact"/>
              <w:rPr>
                <w:rFonts w:eastAsia="仿宋"/>
                <w:sz w:val="24"/>
              </w:rPr>
            </w:pPr>
          </w:p>
        </w:tc>
        <w:tc>
          <w:tcPr>
            <w:tcW w:w="2132" w:type="dxa"/>
            <w:shd w:val="clear" w:color="auto" w:fill="auto"/>
          </w:tcPr>
          <w:p w14:paraId="54626992">
            <w:pPr>
              <w:spacing w:line="600" w:lineRule="exact"/>
              <w:rPr>
                <w:rFonts w:eastAsia="仿宋"/>
                <w:sz w:val="24"/>
              </w:rPr>
            </w:pPr>
          </w:p>
        </w:tc>
      </w:tr>
      <w:tr w14:paraId="087D1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2" w:hRule="atLeast"/>
        </w:trPr>
        <w:tc>
          <w:tcPr>
            <w:tcW w:w="1146" w:type="dxa"/>
            <w:shd w:val="clear" w:color="auto" w:fill="auto"/>
            <w:vAlign w:val="center"/>
          </w:tcPr>
          <w:p w14:paraId="5DAD525C">
            <w:pPr>
              <w:spacing w:line="540" w:lineRule="exact"/>
              <w:rPr>
                <w:rFonts w:eastAsia="仿宋"/>
                <w:sz w:val="28"/>
                <w:szCs w:val="28"/>
              </w:rPr>
            </w:pPr>
            <w:r>
              <w:rPr>
                <w:rFonts w:eastAsia="仿宋"/>
                <w:sz w:val="28"/>
                <w:szCs w:val="28"/>
              </w:rPr>
              <w:t>单位推荐意见并签章</w:t>
            </w:r>
          </w:p>
          <w:p w14:paraId="5D3D6A90">
            <w:pPr>
              <w:spacing w:line="540" w:lineRule="exact"/>
              <w:rPr>
                <w:rFonts w:eastAsia="仿宋"/>
                <w:sz w:val="24"/>
              </w:rPr>
            </w:pPr>
          </w:p>
        </w:tc>
        <w:tc>
          <w:tcPr>
            <w:tcW w:w="8597" w:type="dxa"/>
            <w:gridSpan w:val="7"/>
            <w:shd w:val="clear" w:color="auto" w:fill="auto"/>
            <w:vAlign w:val="center"/>
          </w:tcPr>
          <w:p w14:paraId="182DF9AC">
            <w:pPr>
              <w:widowControl/>
              <w:spacing w:line="540" w:lineRule="exact"/>
              <w:jc w:val="left"/>
              <w:rPr>
                <w:rFonts w:eastAsia="仿宋"/>
                <w:sz w:val="24"/>
              </w:rPr>
            </w:pPr>
          </w:p>
          <w:p w14:paraId="36CFE96B">
            <w:pPr>
              <w:widowControl/>
              <w:spacing w:line="540" w:lineRule="exact"/>
              <w:jc w:val="left"/>
              <w:rPr>
                <w:rFonts w:eastAsia="仿宋"/>
                <w:sz w:val="24"/>
              </w:rPr>
            </w:pPr>
          </w:p>
          <w:p w14:paraId="613A6E9C">
            <w:pPr>
              <w:spacing w:line="540" w:lineRule="exact"/>
              <w:rPr>
                <w:rFonts w:eastAsia="仿宋"/>
                <w:sz w:val="24"/>
                <w:u w:val="single"/>
              </w:rPr>
            </w:pPr>
            <w:r>
              <w:rPr>
                <w:rFonts w:eastAsia="仿宋"/>
                <w:sz w:val="24"/>
              </w:rPr>
              <w:t xml:space="preserve">                            单位签章</w:t>
            </w:r>
            <w:r>
              <w:rPr>
                <w:rFonts w:eastAsia="仿宋"/>
                <w:sz w:val="24"/>
                <w:u w:val="single"/>
              </w:rPr>
              <w:t xml:space="preserve">                  </w:t>
            </w:r>
          </w:p>
          <w:p w14:paraId="19B22E1E">
            <w:pPr>
              <w:spacing w:line="540" w:lineRule="exact"/>
              <w:rPr>
                <w:rFonts w:eastAsia="仿宋"/>
                <w:sz w:val="24"/>
              </w:rPr>
            </w:pPr>
            <w:r>
              <w:rPr>
                <w:rFonts w:eastAsia="仿宋"/>
                <w:sz w:val="24"/>
              </w:rPr>
              <w:t xml:space="preserve">                                     年      月     日</w:t>
            </w:r>
          </w:p>
          <w:p w14:paraId="639FE766">
            <w:pPr>
              <w:spacing w:line="540" w:lineRule="exact"/>
              <w:rPr>
                <w:rFonts w:eastAsia="仿宋"/>
                <w:sz w:val="24"/>
              </w:rPr>
            </w:pPr>
          </w:p>
        </w:tc>
      </w:tr>
    </w:tbl>
    <w:p w14:paraId="42FD7FAC">
      <w:pPr>
        <w:adjustRightInd w:val="0"/>
        <w:snapToGrid w:val="0"/>
        <w:spacing w:line="540" w:lineRule="exact"/>
        <w:jc w:val="center"/>
        <w:rPr>
          <w:rFonts w:ascii="华文中宋" w:hAnsi="华文中宋" w:eastAsia="华文中宋" w:cs="方正小标宋_GBK"/>
          <w:bCs/>
          <w:sz w:val="44"/>
          <w:szCs w:val="44"/>
        </w:rPr>
      </w:pPr>
      <w:r>
        <w:rPr>
          <w:rFonts w:hint="eastAsia" w:ascii="华文中宋" w:hAnsi="华文中宋" w:eastAsia="华文中宋" w:cs="方正小标宋_GBK"/>
          <w:bCs/>
          <w:sz w:val="44"/>
          <w:szCs w:val="44"/>
        </w:rPr>
        <w:t>案例申报书正文提纲及要求</w:t>
      </w:r>
    </w:p>
    <w:p w14:paraId="1217B2D8">
      <w:pPr>
        <w:adjustRightInd w:val="0"/>
        <w:snapToGrid w:val="0"/>
        <w:spacing w:line="540" w:lineRule="exact"/>
        <w:ind w:firstLine="562" w:firstLineChars="200"/>
        <w:rPr>
          <w:rFonts w:eastAsia="仿宋"/>
          <w:b/>
          <w:color w:val="0070C0"/>
          <w:sz w:val="28"/>
          <w:szCs w:val="28"/>
        </w:rPr>
      </w:pPr>
    </w:p>
    <w:p w14:paraId="3234B547">
      <w:pPr>
        <w:adjustRightInd w:val="0"/>
        <w:snapToGrid w:val="0"/>
        <w:spacing w:line="540" w:lineRule="exact"/>
        <w:ind w:firstLine="643" w:firstLineChars="200"/>
        <w:rPr>
          <w:rFonts w:eastAsia="仿宋"/>
          <w:b/>
          <w:sz w:val="32"/>
          <w:szCs w:val="32"/>
        </w:rPr>
      </w:pPr>
      <w:r>
        <w:rPr>
          <w:rFonts w:hint="eastAsia" w:eastAsia="仿宋"/>
          <w:b/>
          <w:sz w:val="32"/>
          <w:szCs w:val="32"/>
        </w:rPr>
        <w:t>【注：</w:t>
      </w:r>
      <w:r>
        <w:rPr>
          <w:rFonts w:eastAsia="仿宋"/>
          <w:b/>
          <w:sz w:val="32"/>
          <w:szCs w:val="32"/>
        </w:rPr>
        <w:t>请按照以下提纲撰写正文（如未特别指明，篇幅不限）。正文中的文字一律使用仿宋体、</w:t>
      </w:r>
      <w:r>
        <w:rPr>
          <w:rFonts w:hint="eastAsia" w:eastAsia="仿宋"/>
          <w:b/>
          <w:sz w:val="32"/>
          <w:szCs w:val="32"/>
        </w:rPr>
        <w:t>三</w:t>
      </w:r>
      <w:r>
        <w:rPr>
          <w:rFonts w:eastAsia="仿宋"/>
          <w:b/>
          <w:sz w:val="32"/>
          <w:szCs w:val="32"/>
        </w:rPr>
        <w:t>号字，字体颜色一律使用黑色，图片必须清晰，有图题、图号和简要的解说文字。</w:t>
      </w:r>
      <w:r>
        <w:rPr>
          <w:rFonts w:hint="eastAsia" w:eastAsia="仿宋"/>
          <w:b/>
          <w:sz w:val="32"/>
          <w:szCs w:val="32"/>
        </w:rPr>
        <w:t>】</w:t>
      </w:r>
    </w:p>
    <w:p w14:paraId="2B1B3019">
      <w:pPr>
        <w:adjustRightInd w:val="0"/>
        <w:snapToGrid w:val="0"/>
        <w:spacing w:line="540" w:lineRule="exact"/>
        <w:ind w:firstLine="640" w:firstLineChars="200"/>
        <w:rPr>
          <w:rFonts w:eastAsia="仿宋"/>
          <w:sz w:val="32"/>
          <w:szCs w:val="32"/>
        </w:rPr>
      </w:pPr>
    </w:p>
    <w:p w14:paraId="4D10F79D">
      <w:pPr>
        <w:adjustRightInd w:val="0"/>
        <w:snapToGrid w:val="0"/>
        <w:spacing w:line="540" w:lineRule="exact"/>
        <w:ind w:firstLine="640" w:firstLineChars="200"/>
        <w:rPr>
          <w:rFonts w:ascii="微软雅黑" w:hAnsi="微软雅黑" w:eastAsia="微软雅黑" w:cs="微软雅黑"/>
          <w:b/>
          <w:sz w:val="32"/>
          <w:szCs w:val="32"/>
        </w:rPr>
      </w:pPr>
      <w:r>
        <w:rPr>
          <w:rFonts w:hint="eastAsia" w:ascii="微软雅黑" w:hAnsi="微软雅黑" w:eastAsia="微软雅黑" w:cs="微软雅黑"/>
          <w:b/>
          <w:sz w:val="32"/>
          <w:szCs w:val="32"/>
        </w:rPr>
        <w:t>一、案例背景、目的及实施方案</w:t>
      </w:r>
    </w:p>
    <w:p w14:paraId="1EF81548">
      <w:pPr>
        <w:adjustRightInd w:val="0"/>
        <w:snapToGrid w:val="0"/>
        <w:spacing w:line="540" w:lineRule="exact"/>
        <w:ind w:firstLine="643" w:firstLineChars="200"/>
        <w:rPr>
          <w:rFonts w:eastAsia="仿宋"/>
          <w:sz w:val="32"/>
          <w:szCs w:val="32"/>
        </w:rPr>
      </w:pPr>
      <w:r>
        <w:rPr>
          <w:rFonts w:eastAsia="仿宋"/>
          <w:b/>
          <w:sz w:val="32"/>
          <w:szCs w:val="32"/>
        </w:rPr>
        <w:t>（一）案例立项的背景及目的</w:t>
      </w:r>
      <w:r>
        <w:rPr>
          <w:rFonts w:eastAsia="仿宋"/>
          <w:sz w:val="32"/>
          <w:szCs w:val="32"/>
        </w:rPr>
        <w:t>（阐述该案例项目立项的背景及对改善医院管理</w:t>
      </w:r>
      <w:r>
        <w:rPr>
          <w:rFonts w:hint="eastAsia" w:eastAsia="仿宋"/>
          <w:sz w:val="32"/>
          <w:szCs w:val="32"/>
        </w:rPr>
        <w:t>及服务</w:t>
      </w:r>
      <w:r>
        <w:rPr>
          <w:rFonts w:eastAsia="仿宋"/>
          <w:sz w:val="32"/>
          <w:szCs w:val="32"/>
        </w:rPr>
        <w:t>的重要性；策划该案例希望解决的问题和预计达到的目的。限800字以内）</w:t>
      </w:r>
    </w:p>
    <w:p w14:paraId="2E553D6E">
      <w:pPr>
        <w:adjustRightInd w:val="0"/>
        <w:snapToGrid w:val="0"/>
        <w:spacing w:line="540" w:lineRule="exact"/>
        <w:ind w:firstLine="643" w:firstLineChars="200"/>
        <w:rPr>
          <w:rFonts w:eastAsia="仿宋"/>
          <w:sz w:val="32"/>
          <w:szCs w:val="32"/>
        </w:rPr>
      </w:pPr>
      <w:r>
        <w:rPr>
          <w:rFonts w:eastAsia="仿宋"/>
          <w:b/>
          <w:sz w:val="32"/>
          <w:szCs w:val="32"/>
        </w:rPr>
        <w:t>（二）案例的整体实施方案</w:t>
      </w:r>
      <w:r>
        <w:rPr>
          <w:rFonts w:hint="eastAsia" w:eastAsia="仿宋"/>
          <w:sz w:val="32"/>
          <w:szCs w:val="32"/>
        </w:rPr>
        <w:t>【</w:t>
      </w:r>
      <w:r>
        <w:rPr>
          <w:rFonts w:eastAsia="仿宋"/>
          <w:sz w:val="32"/>
          <w:szCs w:val="32"/>
        </w:rPr>
        <w:t>包括项目决策层次（医院党委会或院务会，或主管院领导，或职能部门负责人）、项目主管领导、牵头部门、协同部门、组织和实施计划（包括但不限于工作内容、工作流程和实施进度的时间表等内容）。限1500字以内</w:t>
      </w:r>
      <w:r>
        <w:rPr>
          <w:rFonts w:hint="eastAsia" w:eastAsia="仿宋"/>
          <w:sz w:val="32"/>
          <w:szCs w:val="32"/>
        </w:rPr>
        <w:t>】</w:t>
      </w:r>
    </w:p>
    <w:p w14:paraId="17226960">
      <w:pPr>
        <w:adjustRightInd w:val="0"/>
        <w:snapToGrid w:val="0"/>
        <w:spacing w:line="540" w:lineRule="exact"/>
        <w:ind w:firstLine="640" w:firstLineChars="200"/>
        <w:rPr>
          <w:rFonts w:ascii="微软雅黑" w:hAnsi="微软雅黑" w:eastAsia="微软雅黑" w:cs="微软雅黑"/>
          <w:b/>
          <w:sz w:val="32"/>
          <w:szCs w:val="32"/>
        </w:rPr>
      </w:pPr>
      <w:r>
        <w:rPr>
          <w:rFonts w:hint="eastAsia" w:ascii="微软雅黑" w:hAnsi="微软雅黑" w:eastAsia="微软雅黑" w:cs="微软雅黑"/>
          <w:b/>
          <w:sz w:val="32"/>
          <w:szCs w:val="32"/>
        </w:rPr>
        <w:t>二、案例组织及实施</w:t>
      </w:r>
    </w:p>
    <w:p w14:paraId="1E313522">
      <w:pPr>
        <w:adjustRightInd w:val="0"/>
        <w:snapToGrid w:val="0"/>
        <w:spacing w:line="540" w:lineRule="exact"/>
        <w:ind w:firstLine="643" w:firstLineChars="200"/>
        <w:rPr>
          <w:rFonts w:eastAsia="仿宋"/>
          <w:sz w:val="32"/>
          <w:szCs w:val="32"/>
        </w:rPr>
      </w:pPr>
      <w:r>
        <w:rPr>
          <w:rFonts w:hint="eastAsia" w:eastAsia="仿宋"/>
          <w:b/>
          <w:sz w:val="32"/>
          <w:szCs w:val="32"/>
        </w:rPr>
        <w:t>（一）真实性</w:t>
      </w:r>
      <w:r>
        <w:rPr>
          <w:rFonts w:hint="eastAsia" w:eastAsia="仿宋"/>
          <w:sz w:val="32"/>
          <w:szCs w:val="32"/>
        </w:rPr>
        <w:t>（呈现案例真实及结构完整性，如：服务场景、痛点问题、经验方法、客户收益、提升效果等要素齐全，表述客观，证据充分。</w:t>
      </w:r>
      <w:r>
        <w:rPr>
          <w:rFonts w:eastAsia="仿宋"/>
          <w:sz w:val="32"/>
          <w:szCs w:val="32"/>
        </w:rPr>
        <w:t>介绍所申报案例的组织实施过程（包括决策、领导和组织结构，以及团队协同配合情况等）、利用管理工具的情况、持续改进（PDCA）的制度和效果。必要时可在附件材料中提供相关的工作动员和必要的制度建设证据，如相应的文件、活动照片或视频资料</w:t>
      </w:r>
      <w:r>
        <w:rPr>
          <w:rFonts w:hint="eastAsia" w:eastAsia="仿宋"/>
          <w:sz w:val="32"/>
          <w:szCs w:val="32"/>
        </w:rPr>
        <w:t>。</w:t>
      </w:r>
      <w:r>
        <w:rPr>
          <w:rFonts w:eastAsia="仿宋"/>
          <w:sz w:val="32"/>
          <w:szCs w:val="32"/>
        </w:rPr>
        <w:t>限</w:t>
      </w:r>
      <w:r>
        <w:rPr>
          <w:rFonts w:hint="eastAsia" w:eastAsia="仿宋"/>
          <w:sz w:val="32"/>
          <w:szCs w:val="32"/>
        </w:rPr>
        <w:t>8</w:t>
      </w:r>
      <w:r>
        <w:rPr>
          <w:rFonts w:eastAsia="仿宋"/>
          <w:sz w:val="32"/>
          <w:szCs w:val="32"/>
        </w:rPr>
        <w:t>00字以内</w:t>
      </w:r>
      <w:r>
        <w:rPr>
          <w:rFonts w:hint="eastAsia" w:eastAsia="仿宋"/>
          <w:sz w:val="32"/>
          <w:szCs w:val="32"/>
        </w:rPr>
        <w:t>)</w:t>
      </w:r>
    </w:p>
    <w:p w14:paraId="60D02819">
      <w:pPr>
        <w:adjustRightInd w:val="0"/>
        <w:snapToGrid w:val="0"/>
        <w:spacing w:line="540" w:lineRule="exact"/>
        <w:ind w:left="105" w:leftChars="50" w:firstLine="482" w:firstLineChars="150"/>
        <w:rPr>
          <w:rFonts w:eastAsia="仿宋"/>
          <w:sz w:val="32"/>
          <w:szCs w:val="32"/>
        </w:rPr>
      </w:pPr>
      <w:r>
        <w:rPr>
          <w:rFonts w:eastAsia="仿宋"/>
          <w:b/>
          <w:sz w:val="32"/>
          <w:szCs w:val="32"/>
        </w:rPr>
        <w:t>（</w:t>
      </w:r>
      <w:r>
        <w:rPr>
          <w:rFonts w:hint="eastAsia" w:eastAsia="仿宋"/>
          <w:b/>
          <w:sz w:val="32"/>
          <w:szCs w:val="32"/>
        </w:rPr>
        <w:t>二</w:t>
      </w:r>
      <w:r>
        <w:rPr>
          <w:rFonts w:eastAsia="仿宋"/>
          <w:b/>
          <w:sz w:val="32"/>
          <w:szCs w:val="32"/>
        </w:rPr>
        <w:t>）创新性</w:t>
      </w:r>
      <w:r>
        <w:rPr>
          <w:rFonts w:eastAsia="仿宋"/>
          <w:sz w:val="32"/>
          <w:szCs w:val="32"/>
        </w:rPr>
        <w:t>（即所申报案例的创新点，如新增行之有效</w:t>
      </w:r>
      <w:r>
        <w:rPr>
          <w:rFonts w:hint="eastAsia" w:eastAsia="仿宋"/>
          <w:sz w:val="32"/>
          <w:szCs w:val="32"/>
        </w:rPr>
        <w:t>，或</w:t>
      </w:r>
      <w:r>
        <w:rPr>
          <w:rFonts w:eastAsia="仿宋"/>
          <w:sz w:val="32"/>
          <w:szCs w:val="32"/>
        </w:rPr>
        <w:t>可推广、可复制的常设制度和工作机制；创新或改善了业务或管理工作流程；形成了新的、更有效的工作模式或管理部门间合作模式；创新了医疗、医技或护理合作形式等。限</w:t>
      </w:r>
      <w:r>
        <w:rPr>
          <w:rFonts w:hint="eastAsia" w:eastAsia="仿宋"/>
          <w:sz w:val="32"/>
          <w:szCs w:val="32"/>
        </w:rPr>
        <w:t>8</w:t>
      </w:r>
      <w:r>
        <w:rPr>
          <w:rFonts w:eastAsia="仿宋"/>
          <w:sz w:val="32"/>
          <w:szCs w:val="32"/>
        </w:rPr>
        <w:t>00字以内）</w:t>
      </w:r>
    </w:p>
    <w:p w14:paraId="2C9F439D">
      <w:pPr>
        <w:autoSpaceDE w:val="0"/>
        <w:autoSpaceDN w:val="0"/>
        <w:adjustRightInd w:val="0"/>
        <w:spacing w:line="540" w:lineRule="exact"/>
        <w:ind w:firstLine="643" w:firstLineChars="200"/>
        <w:jc w:val="left"/>
        <w:rPr>
          <w:rFonts w:ascii="仿宋" w:hAnsi="仿宋" w:eastAsia="仿宋" w:cs="仿宋"/>
          <w:sz w:val="32"/>
          <w:szCs w:val="32"/>
        </w:rPr>
      </w:pPr>
      <w:r>
        <w:rPr>
          <w:rFonts w:eastAsia="仿宋"/>
          <w:b/>
          <w:sz w:val="32"/>
          <w:szCs w:val="32"/>
        </w:rPr>
        <w:t>（</w:t>
      </w:r>
      <w:r>
        <w:rPr>
          <w:rFonts w:hint="eastAsia" w:eastAsia="仿宋"/>
          <w:b/>
          <w:sz w:val="32"/>
          <w:szCs w:val="32"/>
        </w:rPr>
        <w:t>三</w:t>
      </w:r>
      <w:r>
        <w:rPr>
          <w:rFonts w:eastAsia="仿宋"/>
          <w:b/>
          <w:sz w:val="32"/>
          <w:szCs w:val="32"/>
        </w:rPr>
        <w:t>）</w:t>
      </w:r>
      <w:r>
        <w:rPr>
          <w:rFonts w:hint="eastAsia" w:eastAsia="仿宋"/>
          <w:b/>
          <w:sz w:val="32"/>
          <w:szCs w:val="32"/>
        </w:rPr>
        <w:t>科学性</w:t>
      </w:r>
      <w:r>
        <w:rPr>
          <w:rFonts w:hint="eastAsia" w:ascii="仿宋" w:hAnsi="仿宋" w:eastAsia="仿宋" w:cs="仿宋"/>
          <w:sz w:val="32"/>
          <w:szCs w:val="32"/>
        </w:rPr>
        <w:t>（服务案例切实解决了行业普遍痛点问题，能为医院带来明显质量改进或效率提升等正向价值，目标明确，运用管理工具和技术手段，符合现代医院管理理念，具有较好的可复制落地前景。</w:t>
      </w:r>
      <w:r>
        <w:rPr>
          <w:rFonts w:eastAsia="仿宋"/>
          <w:sz w:val="32"/>
          <w:szCs w:val="32"/>
        </w:rPr>
        <w:t>限800字以内</w:t>
      </w:r>
      <w:r>
        <w:rPr>
          <w:rFonts w:hint="eastAsia" w:ascii="仿宋" w:hAnsi="仿宋" w:eastAsia="仿宋" w:cs="仿宋"/>
          <w:sz w:val="32"/>
          <w:szCs w:val="32"/>
        </w:rPr>
        <w:t>）</w:t>
      </w:r>
    </w:p>
    <w:p w14:paraId="74F1B387">
      <w:pPr>
        <w:numPr>
          <w:ilvl w:val="0"/>
          <w:numId w:val="1"/>
        </w:numPr>
        <w:autoSpaceDE w:val="0"/>
        <w:autoSpaceDN w:val="0"/>
        <w:adjustRightInd w:val="0"/>
        <w:spacing w:line="540" w:lineRule="exact"/>
        <w:ind w:firstLine="643" w:firstLineChars="200"/>
        <w:jc w:val="left"/>
        <w:rPr>
          <w:rFonts w:ascii="仿宋" w:hAnsi="仿宋" w:eastAsia="仿宋" w:cs="仿宋"/>
          <w:sz w:val="32"/>
          <w:szCs w:val="32"/>
        </w:rPr>
      </w:pPr>
      <w:r>
        <w:rPr>
          <w:rFonts w:hint="eastAsia" w:eastAsia="仿宋"/>
          <w:b/>
          <w:sz w:val="32"/>
          <w:szCs w:val="32"/>
        </w:rPr>
        <w:t>有效性</w:t>
      </w:r>
      <w:r>
        <w:rPr>
          <w:rFonts w:hint="eastAsia" w:ascii="仿宋" w:hAnsi="仿宋" w:eastAsia="仿宋" w:cs="仿宋"/>
          <w:sz w:val="32"/>
          <w:szCs w:val="32"/>
        </w:rPr>
        <w:t>（综合数据对比分析及相关材料体现案例实施产生的具体效果，规范医院管理，提升医院管理水平及运行效率。</w:t>
      </w:r>
      <w:r>
        <w:rPr>
          <w:rFonts w:eastAsia="仿宋"/>
          <w:sz w:val="32"/>
          <w:szCs w:val="32"/>
        </w:rPr>
        <w:t>请说明所申报案例实施后解决了医院管理哪些方面的问题，并提供工作改进的相关数据和其他证据</w:t>
      </w:r>
      <w:r>
        <w:rPr>
          <w:rFonts w:hint="eastAsia" w:eastAsia="仿宋"/>
          <w:sz w:val="32"/>
          <w:szCs w:val="32"/>
        </w:rPr>
        <w:t>,</w:t>
      </w:r>
      <w:r>
        <w:rPr>
          <w:rFonts w:eastAsia="仿宋"/>
          <w:sz w:val="32"/>
          <w:szCs w:val="32"/>
        </w:rPr>
        <w:t>限</w:t>
      </w:r>
      <w:r>
        <w:rPr>
          <w:rFonts w:hint="eastAsia" w:eastAsia="仿宋"/>
          <w:sz w:val="32"/>
          <w:szCs w:val="32"/>
        </w:rPr>
        <w:t>15</w:t>
      </w:r>
      <w:r>
        <w:rPr>
          <w:rFonts w:eastAsia="仿宋"/>
          <w:sz w:val="32"/>
          <w:szCs w:val="32"/>
        </w:rPr>
        <w:t>00字以内</w:t>
      </w:r>
      <w:r>
        <w:rPr>
          <w:rFonts w:hint="eastAsia" w:ascii="仿宋" w:hAnsi="仿宋" w:eastAsia="仿宋" w:cs="仿宋"/>
          <w:sz w:val="32"/>
          <w:szCs w:val="32"/>
        </w:rPr>
        <w:t>）</w:t>
      </w:r>
    </w:p>
    <w:p w14:paraId="7781258B">
      <w:pPr>
        <w:adjustRightInd w:val="0"/>
        <w:snapToGrid w:val="0"/>
        <w:spacing w:line="540" w:lineRule="exact"/>
        <w:ind w:firstLine="643" w:firstLineChars="200"/>
        <w:rPr>
          <w:rFonts w:eastAsia="仿宋"/>
          <w:sz w:val="32"/>
          <w:szCs w:val="32"/>
        </w:rPr>
      </w:pPr>
      <w:r>
        <w:rPr>
          <w:rFonts w:hint="eastAsia" w:eastAsia="仿宋"/>
          <w:b/>
          <w:sz w:val="32"/>
          <w:szCs w:val="32"/>
        </w:rPr>
        <w:t>1.</w:t>
      </w:r>
      <w:r>
        <w:rPr>
          <w:rFonts w:eastAsia="仿宋"/>
          <w:b/>
          <w:sz w:val="32"/>
          <w:szCs w:val="32"/>
        </w:rPr>
        <w:t>案例实施后改善了医院内部管理</w:t>
      </w:r>
      <w:r>
        <w:rPr>
          <w:rFonts w:eastAsia="仿宋"/>
          <w:sz w:val="32"/>
          <w:szCs w:val="32"/>
        </w:rPr>
        <w:t>（所提供的数据类型和名称请参照</w:t>
      </w:r>
      <w:r>
        <w:rPr>
          <w:rFonts w:hint="eastAsia" w:eastAsia="仿宋"/>
          <w:sz w:val="32"/>
          <w:szCs w:val="32"/>
        </w:rPr>
        <w:t>国家有关部门</w:t>
      </w:r>
      <w:r>
        <w:rPr>
          <w:rFonts w:eastAsia="仿宋"/>
          <w:sz w:val="32"/>
          <w:szCs w:val="32"/>
        </w:rPr>
        <w:t>评审标准，也可参照国家和省级卫生健康委员会要求医院上报的数据标准）</w:t>
      </w:r>
    </w:p>
    <w:p w14:paraId="308A4E17">
      <w:pPr>
        <w:adjustRightInd w:val="0"/>
        <w:snapToGrid w:val="0"/>
        <w:spacing w:line="540" w:lineRule="exact"/>
        <w:ind w:firstLine="643" w:firstLineChars="200"/>
        <w:rPr>
          <w:rFonts w:eastAsia="仿宋"/>
          <w:sz w:val="32"/>
          <w:szCs w:val="32"/>
        </w:rPr>
      </w:pPr>
      <w:r>
        <w:rPr>
          <w:rFonts w:hint="eastAsia" w:eastAsia="仿宋"/>
          <w:b/>
          <w:sz w:val="32"/>
          <w:szCs w:val="32"/>
        </w:rPr>
        <w:t>2.</w:t>
      </w:r>
      <w:r>
        <w:rPr>
          <w:rFonts w:eastAsia="仿宋"/>
          <w:b/>
          <w:sz w:val="32"/>
          <w:szCs w:val="32"/>
        </w:rPr>
        <w:t>案例实施后提升了医院的行业影响力</w:t>
      </w:r>
      <w:r>
        <w:rPr>
          <w:rFonts w:eastAsia="仿宋"/>
          <w:sz w:val="32"/>
          <w:szCs w:val="32"/>
        </w:rPr>
        <w:t>（请提供与所申报案例有关的医院行业影响力提升的佐证材料）</w:t>
      </w:r>
    </w:p>
    <w:p w14:paraId="44E2A74A">
      <w:pPr>
        <w:adjustRightInd w:val="0"/>
        <w:snapToGrid w:val="0"/>
        <w:spacing w:line="540" w:lineRule="exact"/>
        <w:ind w:firstLine="643" w:firstLineChars="200"/>
        <w:rPr>
          <w:rFonts w:eastAsia="仿宋"/>
          <w:sz w:val="32"/>
          <w:szCs w:val="32"/>
        </w:rPr>
      </w:pPr>
      <w:r>
        <w:rPr>
          <w:rFonts w:hint="eastAsia" w:eastAsia="仿宋"/>
          <w:b/>
          <w:sz w:val="32"/>
          <w:szCs w:val="32"/>
        </w:rPr>
        <w:t>3.</w:t>
      </w:r>
      <w:r>
        <w:rPr>
          <w:rFonts w:eastAsia="仿宋"/>
          <w:b/>
          <w:sz w:val="32"/>
          <w:szCs w:val="32"/>
        </w:rPr>
        <w:t>案例实施后提升了</w:t>
      </w:r>
      <w:r>
        <w:rPr>
          <w:rFonts w:hint="eastAsia" w:eastAsia="仿宋"/>
          <w:b/>
          <w:sz w:val="32"/>
          <w:szCs w:val="32"/>
        </w:rPr>
        <w:t>患者</w:t>
      </w:r>
      <w:r>
        <w:rPr>
          <w:rFonts w:eastAsia="仿宋"/>
          <w:b/>
          <w:sz w:val="32"/>
          <w:szCs w:val="32"/>
        </w:rPr>
        <w:t>的</w:t>
      </w:r>
      <w:r>
        <w:rPr>
          <w:rFonts w:hint="eastAsia" w:eastAsia="仿宋"/>
          <w:b/>
          <w:sz w:val="32"/>
          <w:szCs w:val="32"/>
        </w:rPr>
        <w:t>就医满意度</w:t>
      </w:r>
      <w:r>
        <w:rPr>
          <w:rFonts w:eastAsia="仿宋"/>
          <w:sz w:val="32"/>
          <w:szCs w:val="32"/>
        </w:rPr>
        <w:t>（请提供与所申报案例有关的</w:t>
      </w:r>
      <w:r>
        <w:rPr>
          <w:rFonts w:hint="eastAsia" w:eastAsia="仿宋"/>
          <w:sz w:val="32"/>
          <w:szCs w:val="32"/>
        </w:rPr>
        <w:t>患者满意度</w:t>
      </w:r>
      <w:r>
        <w:rPr>
          <w:rFonts w:eastAsia="仿宋"/>
          <w:sz w:val="32"/>
          <w:szCs w:val="32"/>
        </w:rPr>
        <w:t>提升的佐证材料）</w:t>
      </w:r>
    </w:p>
    <w:p w14:paraId="4638A10B">
      <w:pPr>
        <w:adjustRightInd w:val="0"/>
        <w:snapToGrid w:val="0"/>
        <w:spacing w:line="540" w:lineRule="exact"/>
        <w:ind w:firstLine="643" w:firstLineChars="200"/>
        <w:rPr>
          <w:rFonts w:eastAsia="仿宋"/>
          <w:sz w:val="32"/>
          <w:szCs w:val="32"/>
        </w:rPr>
      </w:pPr>
      <w:r>
        <w:rPr>
          <w:rFonts w:hint="eastAsia" w:ascii="仿宋" w:hAnsi="仿宋" w:eastAsia="仿宋" w:cs="仿宋"/>
          <w:b/>
          <w:bCs/>
          <w:sz w:val="32"/>
          <w:szCs w:val="32"/>
        </w:rPr>
        <w:t>（五）可推广性(</w:t>
      </w:r>
      <w:r>
        <w:rPr>
          <w:rFonts w:hint="eastAsia" w:ascii="仿宋" w:hAnsi="仿宋" w:eastAsia="仿宋" w:cs="仿宋"/>
          <w:sz w:val="32"/>
          <w:szCs w:val="32"/>
        </w:rPr>
        <w:t>服务案例参与广泛性强、影响力大，</w:t>
      </w:r>
      <w:r>
        <w:rPr>
          <w:rFonts w:hint="eastAsia" w:ascii="仿宋" w:hAnsi="仿宋" w:eastAsia="仿宋" w:cs="仿宋"/>
          <w:sz w:val="32"/>
          <w:szCs w:val="32"/>
          <w:lang w:eastAsia="zh-CN"/>
        </w:rPr>
        <w:t>具有</w:t>
      </w:r>
      <w:r>
        <w:rPr>
          <w:rFonts w:hint="eastAsia" w:ascii="仿宋" w:hAnsi="仿宋" w:eastAsia="仿宋" w:cs="仿宋"/>
          <w:sz w:val="32"/>
          <w:szCs w:val="32"/>
        </w:rPr>
        <w:t>良好的可推广性和普及性，</w:t>
      </w:r>
      <w:r>
        <w:rPr>
          <w:rFonts w:eastAsia="仿宋"/>
          <w:sz w:val="32"/>
          <w:szCs w:val="32"/>
        </w:rPr>
        <w:t>可供其他医院学习借鉴或通过本案例诠释管理学知识点或重要理论和观点的价值</w:t>
      </w:r>
      <w:r>
        <w:rPr>
          <w:rFonts w:hint="eastAsia" w:eastAsia="仿宋"/>
          <w:sz w:val="32"/>
          <w:szCs w:val="32"/>
        </w:rPr>
        <w:t>,</w:t>
      </w:r>
      <w:r>
        <w:rPr>
          <w:rFonts w:hint="eastAsia" w:ascii="仿宋" w:hAnsi="仿宋" w:eastAsia="仿宋" w:cs="仿宋"/>
          <w:sz w:val="32"/>
          <w:szCs w:val="32"/>
        </w:rPr>
        <w:t>能促进绝大多数医院学习应用，受媒体宣传、同类提名等表彰。</w:t>
      </w:r>
      <w:r>
        <w:rPr>
          <w:rFonts w:eastAsia="仿宋"/>
          <w:sz w:val="32"/>
          <w:szCs w:val="32"/>
        </w:rPr>
        <w:t>限800字以内</w:t>
      </w:r>
      <w:r>
        <w:rPr>
          <w:rFonts w:hint="eastAsia" w:eastAsia="仿宋"/>
          <w:sz w:val="32"/>
          <w:szCs w:val="32"/>
        </w:rPr>
        <w:t>)</w:t>
      </w:r>
    </w:p>
    <w:p w14:paraId="0586F0B3">
      <w:pPr>
        <w:adjustRightInd w:val="0"/>
        <w:snapToGrid w:val="0"/>
        <w:spacing w:line="540" w:lineRule="exact"/>
        <w:ind w:firstLine="640" w:firstLineChars="200"/>
        <w:rPr>
          <w:rFonts w:ascii="微软雅黑" w:hAnsi="微软雅黑" w:eastAsia="微软雅黑" w:cs="微软雅黑"/>
          <w:b/>
          <w:sz w:val="32"/>
          <w:szCs w:val="32"/>
        </w:rPr>
      </w:pPr>
      <w:r>
        <w:rPr>
          <w:rFonts w:hint="eastAsia" w:ascii="微软雅黑" w:hAnsi="微软雅黑" w:eastAsia="微软雅黑" w:cs="微软雅黑"/>
          <w:b/>
          <w:sz w:val="32"/>
          <w:szCs w:val="32"/>
        </w:rPr>
        <w:t>三、资源配置</w:t>
      </w:r>
    </w:p>
    <w:p w14:paraId="24CCC45E">
      <w:pPr>
        <w:adjustRightInd w:val="0"/>
        <w:snapToGrid w:val="0"/>
        <w:spacing w:line="540" w:lineRule="exact"/>
        <w:ind w:firstLine="640" w:firstLineChars="200"/>
        <w:rPr>
          <w:rFonts w:eastAsia="仿宋"/>
          <w:sz w:val="32"/>
          <w:szCs w:val="32"/>
        </w:rPr>
      </w:pPr>
      <w:r>
        <w:rPr>
          <w:rFonts w:eastAsia="仿宋"/>
          <w:sz w:val="32"/>
          <w:szCs w:val="32"/>
        </w:rPr>
        <w:t>为所申报案例的实施，医院或／和项目主管部门为此案例投入的人力资源（专职或兼职）情况，用于所申报案例的年度经费预算或经费支出总额，用于所申报案例的软、硬件设施配置情况等</w:t>
      </w:r>
      <w:r>
        <w:rPr>
          <w:rFonts w:hint="eastAsia" w:eastAsia="仿宋"/>
          <w:sz w:val="32"/>
          <w:szCs w:val="32"/>
        </w:rPr>
        <w:t>.</w:t>
      </w:r>
    </w:p>
    <w:p w14:paraId="5E960C9C">
      <w:pPr>
        <w:adjustRightInd w:val="0"/>
        <w:snapToGrid w:val="0"/>
        <w:spacing w:line="540" w:lineRule="exact"/>
        <w:ind w:firstLine="640" w:firstLineChars="200"/>
        <w:rPr>
          <w:rFonts w:eastAsia="仿宋"/>
          <w:sz w:val="32"/>
          <w:szCs w:val="32"/>
        </w:rPr>
      </w:pPr>
      <w:r>
        <w:rPr>
          <w:rFonts w:hint="eastAsia" w:ascii="微软雅黑" w:hAnsi="微软雅黑" w:eastAsia="微软雅黑" w:cs="微软雅黑"/>
          <w:b/>
          <w:sz w:val="32"/>
          <w:szCs w:val="32"/>
        </w:rPr>
        <w:t>四、相关佐证材料</w:t>
      </w:r>
      <w:r>
        <w:rPr>
          <w:rFonts w:eastAsia="仿宋"/>
          <w:sz w:val="32"/>
          <w:szCs w:val="32"/>
        </w:rPr>
        <w:t>（请列出本医院近3年所获省级及以上政府机构授予的与医院管理尤其与所申报案例有关的奖励名称、时间和奖励颁发机构</w:t>
      </w:r>
      <w:r>
        <w:rPr>
          <w:rFonts w:hint="eastAsia" w:eastAsia="仿宋"/>
          <w:sz w:val="32"/>
          <w:szCs w:val="32"/>
        </w:rPr>
        <w:t>，</w:t>
      </w:r>
      <w:r>
        <w:rPr>
          <w:rFonts w:eastAsia="仿宋"/>
          <w:sz w:val="32"/>
          <w:szCs w:val="32"/>
        </w:rPr>
        <w:t>无需填写具体的内容。社会组织包括各类协会、学会给予的奖励，只填报全国性组织的奖励，并须注明奖励名称、时间和颁发奖励的组织名称。请在附件中提供获得荣誉的证明材料）</w:t>
      </w:r>
    </w:p>
    <w:p w14:paraId="3D6E9AEF">
      <w:pPr>
        <w:adjustRightInd w:val="0"/>
        <w:snapToGrid w:val="0"/>
        <w:spacing w:line="540" w:lineRule="exact"/>
        <w:ind w:firstLine="640" w:firstLineChars="200"/>
        <w:rPr>
          <w:rFonts w:ascii="黑体" w:hAnsi="黑体" w:eastAsia="黑体"/>
          <w:sz w:val="32"/>
          <w:szCs w:val="32"/>
        </w:rPr>
      </w:pPr>
      <w:r>
        <w:rPr>
          <w:rFonts w:hint="eastAsia" w:ascii="微软雅黑" w:hAnsi="微软雅黑" w:eastAsia="微软雅黑" w:cs="微软雅黑"/>
          <w:b/>
          <w:sz w:val="32"/>
          <w:szCs w:val="32"/>
        </w:rPr>
        <w:t>五、附件清单</w:t>
      </w:r>
      <w:r>
        <w:rPr>
          <w:rFonts w:eastAsia="仿宋"/>
          <w:sz w:val="32"/>
          <w:szCs w:val="32"/>
        </w:rPr>
        <w:t>（请列出与所申报案例有关的全部附件的序号和名称，包括但不限于复印件、照片、视频资料。请按此清单的顺序整理并装订附件后随申报书一起递交）</w:t>
      </w:r>
    </w:p>
    <w:p w14:paraId="573A89A1">
      <w:pPr>
        <w:spacing w:line="20" w:lineRule="exact"/>
        <w:rPr>
          <w:sz w:val="32"/>
          <w:szCs w:val="32"/>
        </w:rPr>
      </w:pPr>
    </w:p>
    <w:p w14:paraId="1E709C9A">
      <w:pPr>
        <w:spacing w:line="540" w:lineRule="exact"/>
        <w:jc w:val="center"/>
        <w:rPr>
          <w:rFonts w:eastAsia="仿宋_GB2312"/>
          <w:sz w:val="28"/>
          <w:szCs w:val="28"/>
        </w:rPr>
      </w:pPr>
    </w:p>
    <w:p w14:paraId="3C0F5CB7">
      <w:pPr>
        <w:spacing w:line="520" w:lineRule="exact"/>
        <w:ind w:firstLine="5440" w:firstLineChars="1700"/>
        <w:rPr>
          <w:rFonts w:ascii="仿宋_GB2312" w:eastAsia="仿宋_GB2312"/>
          <w:sz w:val="32"/>
          <w:szCs w:val="32"/>
        </w:rPr>
      </w:pPr>
    </w:p>
    <w:sectPr>
      <w:footerReference r:id="rId3" w:type="default"/>
      <w:pgSz w:w="11906" w:h="16838"/>
      <w:pgMar w:top="1985" w:right="1417" w:bottom="1417" w:left="1531" w:header="851" w:footer="90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84CB2B7-C500-4474-BFCC-6494AEBFE8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教材规范楷体_GBK">
    <w:altName w:val="微软雅黑"/>
    <w:panose1 w:val="00000000000000000000"/>
    <w:charset w:val="86"/>
    <w:family w:val="auto"/>
    <w:pitch w:val="default"/>
    <w:sig w:usb0="00000000" w:usb1="00000000" w:usb2="00000016" w:usb3="00000000" w:csb0="00040000" w:csb1="00000000"/>
  </w:font>
  <w:font w:name="微软雅黑">
    <w:panose1 w:val="020B0503020204020204"/>
    <w:charset w:val="86"/>
    <w:family w:val="swiss"/>
    <w:pitch w:val="default"/>
    <w:sig w:usb0="80000287" w:usb1="2ACF3C50" w:usb2="00000016" w:usb3="00000000" w:csb0="0004001F" w:csb1="00000000"/>
    <w:embedRegular r:id="rId2" w:fontKey="{8189BB05-CC03-41B3-BAB5-FA5DF3B0A9C6}"/>
  </w:font>
  <w:font w:name="仿宋_GB2312">
    <w:panose1 w:val="02010609030101010101"/>
    <w:charset w:val="86"/>
    <w:family w:val="modern"/>
    <w:pitch w:val="default"/>
    <w:sig w:usb0="00000001" w:usb1="080E0000" w:usb2="00000000" w:usb3="00000000" w:csb0="00040000" w:csb1="00000000"/>
    <w:embedRegular r:id="rId3" w:fontKey="{D1C2CD3A-5B5F-43C2-9A95-E23BE74C52FF}"/>
  </w:font>
  <w:font w:name="华文中宋">
    <w:panose1 w:val="02010600040101010101"/>
    <w:charset w:val="86"/>
    <w:family w:val="auto"/>
    <w:pitch w:val="default"/>
    <w:sig w:usb0="00000287" w:usb1="080F0000" w:usb2="00000000" w:usb3="00000000" w:csb0="0004009F" w:csb1="DFD70000"/>
    <w:embedRegular r:id="rId4" w:fontKey="{52E8D009-A002-4941-8D6E-6B56CB7AF5D0}"/>
  </w:font>
  <w:font w:name="楷体">
    <w:panose1 w:val="02010609060101010101"/>
    <w:charset w:val="86"/>
    <w:family w:val="modern"/>
    <w:pitch w:val="default"/>
    <w:sig w:usb0="800002BF" w:usb1="38CF7CFA" w:usb2="00000016" w:usb3="00000000" w:csb0="00040001" w:csb1="00000000"/>
    <w:embedRegular r:id="rId5" w:fontKey="{F78ED8E8-7E35-4615-BEF0-E109FDB41EBB}"/>
  </w:font>
  <w:font w:name="方正小标宋_GBK">
    <w:panose1 w:val="02000000000000000000"/>
    <w:charset w:val="86"/>
    <w:family w:val="auto"/>
    <w:pitch w:val="default"/>
    <w:sig w:usb0="A00002BF" w:usb1="38CF7CFA" w:usb2="00082016" w:usb3="00000000" w:csb0="00040001" w:csb1="00000000"/>
    <w:embedRegular r:id="rId6" w:fontKey="{5568E1B4-257C-45F0-808C-E20603CD343F}"/>
  </w:font>
  <w:font w:name="方正小标宋简体">
    <w:panose1 w:val="02010600010101010101"/>
    <w:charset w:val="86"/>
    <w:family w:val="auto"/>
    <w:pitch w:val="default"/>
    <w:sig w:usb0="00000001" w:usb1="080E0000" w:usb2="00000000" w:usb3="00000000" w:csb0="00040000" w:csb1="00000000"/>
    <w:embedRegular r:id="rId7" w:fontKey="{119DE3DB-E139-4778-9646-FACC1C8E2FB1}"/>
  </w:font>
  <w:font w:name="仿宋">
    <w:panose1 w:val="02010609060101010101"/>
    <w:charset w:val="86"/>
    <w:family w:val="modern"/>
    <w:pitch w:val="default"/>
    <w:sig w:usb0="800002BF" w:usb1="38CF7CFA" w:usb2="00000016" w:usb3="00000000" w:csb0="00040001" w:csb1="00000000"/>
    <w:embedRegular r:id="rId8" w:fontKey="{A7D85014-8DE7-445D-B9BC-EEF9D1C2D40F}"/>
  </w:font>
  <w:font w:name="方正仿宋_GB18030">
    <w:panose1 w:val="02000000000000000000"/>
    <w:charset w:val="86"/>
    <w:family w:val="auto"/>
    <w:pitch w:val="default"/>
    <w:sig w:usb0="00000001" w:usb1="08000000" w:usb2="00000000" w:usb3="00000000" w:csb0="00040000" w:csb1="00000000"/>
    <w:embedRegular r:id="rId9" w:fontKey="{5CB2BB60-066C-497B-ABF7-46CB432F9C2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77717815"/>
      <w:docPartObj>
        <w:docPartGallery w:val="autotext"/>
      </w:docPartObj>
    </w:sdtPr>
    <w:sdtContent>
      <w:p w14:paraId="11CAB355">
        <w:pPr>
          <w:pStyle w:val="3"/>
          <w:jc w:val="center"/>
        </w:pPr>
        <w:r>
          <w:fldChar w:fldCharType="begin"/>
        </w:r>
        <w:r>
          <w:instrText xml:space="preserve">PAGE   \* MERGEFORMAT</w:instrText>
        </w:r>
        <w:r>
          <w:fldChar w:fldCharType="separate"/>
        </w:r>
        <w:r>
          <w:rPr>
            <w:lang w:val="zh-CN"/>
          </w:rPr>
          <w:t>2</w:t>
        </w:r>
        <w:r>
          <w:fldChar w:fldCharType="end"/>
        </w:r>
      </w:p>
    </w:sdtContent>
  </w:sdt>
  <w:p w14:paraId="034F68CA">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371C5A"/>
    <w:multiLevelType w:val="singleLevel"/>
    <w:tmpl w:val="3E371C5A"/>
    <w:lvl w:ilvl="0" w:tentative="0">
      <w:start w:val="4"/>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lNDk5MzkyMDI4NTA1MmM0YjEzNjBkMGQwNjI4NjIifQ=="/>
  </w:docVars>
  <w:rsids>
    <w:rsidRoot w:val="00B9051A"/>
    <w:rsid w:val="0002793C"/>
    <w:rsid w:val="000811C9"/>
    <w:rsid w:val="000C090B"/>
    <w:rsid w:val="000E6B55"/>
    <w:rsid w:val="00181C10"/>
    <w:rsid w:val="002663CF"/>
    <w:rsid w:val="00457BE2"/>
    <w:rsid w:val="00640257"/>
    <w:rsid w:val="006B3BEB"/>
    <w:rsid w:val="00A231BF"/>
    <w:rsid w:val="00AF042F"/>
    <w:rsid w:val="00B07E41"/>
    <w:rsid w:val="00B9051A"/>
    <w:rsid w:val="00CC3901"/>
    <w:rsid w:val="00FA2798"/>
    <w:rsid w:val="101A191D"/>
    <w:rsid w:val="114D134F"/>
    <w:rsid w:val="15825292"/>
    <w:rsid w:val="1F63482F"/>
    <w:rsid w:val="27B45D83"/>
    <w:rsid w:val="2C291875"/>
    <w:rsid w:val="321732B4"/>
    <w:rsid w:val="3A2F7BB5"/>
    <w:rsid w:val="3FED2F74"/>
    <w:rsid w:val="4F6D2008"/>
    <w:rsid w:val="4F8015D8"/>
    <w:rsid w:val="60FC596F"/>
    <w:rsid w:val="61383D00"/>
    <w:rsid w:val="65044952"/>
    <w:rsid w:val="6A7F6734"/>
    <w:rsid w:val="75BD5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single"/>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customStyle="1" w:styleId="10">
    <w:name w:val="列表段落1"/>
    <w:basedOn w:val="1"/>
    <w:autoRedefine/>
    <w:qFormat/>
    <w:uiPriority w:val="0"/>
    <w:pPr>
      <w:tabs>
        <w:tab w:val="left" w:pos="1418"/>
      </w:tabs>
      <w:spacing w:line="520" w:lineRule="exact"/>
      <w:ind w:firstLine="634" w:firstLineChars="198"/>
    </w:pPr>
    <w:rPr>
      <w:rFonts w:ascii="方正教材规范楷体_GBK" w:hAnsi="方正教材规范楷体_GBK" w:eastAsia="方正教材规范楷体_GBK" w:cs="方正教材规范楷体_GBK"/>
      <w:sz w:val="32"/>
      <w:szCs w:val="32"/>
    </w:rPr>
  </w:style>
  <w:style w:type="character" w:customStyle="1" w:styleId="11">
    <w:name w:val="日期 字符"/>
    <w:basedOn w:val="6"/>
    <w:link w:val="2"/>
    <w:semiHidden/>
    <w:qFormat/>
    <w:uiPriority w:val="99"/>
  </w:style>
  <w:style w:type="paragraph" w:customStyle="1" w:styleId="12">
    <w:name w:val="普通(网站)1"/>
    <w:basedOn w:val="1"/>
    <w:autoRedefine/>
    <w:qFormat/>
    <w:uiPriority w:val="0"/>
    <w:rPr>
      <w:rFonts w:ascii="Times New Roman" w:hAnsi="Times New Roman" w:eastAsia="宋体" w:cs="Times New Roman"/>
      <w:color w:val="000000"/>
      <w:kern w:val="1"/>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5380</Words>
  <Characters>5754</Characters>
  <Lines>43</Lines>
  <Paragraphs>12</Paragraphs>
  <TotalTime>5</TotalTime>
  <ScaleCrop>false</ScaleCrop>
  <LinksUpToDate>false</LinksUpToDate>
  <CharactersWithSpaces>6009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2024-02-06T02:47:00Z</dcterms:created>
  <dc:creator>asd fas</dc:creator>
  <cp:lastModifiedBy>村长，快过来看呀</cp:lastModifiedBy>
  <cp:lastPrinted>2025-06-20T03:46:00Z</cp:lastPrinted>
  <dcterms:modified xsi:type="dcterms:W3CDTF">2025-06-20T04:27:52Z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07FCA9FBA55E48A38BC6AAA340B42397_13</vt:lpwstr>
  </property>
  <property fmtid="{D5CDD505-2E9C-101B-9397-08002B2CF9AE}" pid="4" name="KSOTemplateDocerSaveRecord">
    <vt:lpwstr>eyJoZGlkIjoiZWVlNDk5MzkyMDI4NTA1MmM0YjEzNjBkMGQwNjI4NjIiLCJ1c2VySWQiOiI1NjE0MDUzMjIifQ==</vt:lpwstr>
  </property>
</Properties>
</file>